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777777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36506E97" w:rsidR="001B71D4" w:rsidRPr="00534356" w:rsidRDefault="006847E8" w:rsidP="001B71D4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CYP </w:t>
      </w:r>
      <w:r w:rsidR="00534356">
        <w:rPr>
          <w:b/>
          <w:smallCaps/>
          <w:sz w:val="28"/>
          <w:szCs w:val="28"/>
        </w:rPr>
        <w:t>Stop</w:t>
      </w:r>
      <w:r w:rsidR="001B71D4" w:rsidRPr="00534356">
        <w:rPr>
          <w:b/>
          <w:smallCaps/>
          <w:sz w:val="28"/>
          <w:szCs w:val="28"/>
        </w:rPr>
        <w:t xml:space="preserve"> Smoking practitioner</w:t>
      </w:r>
    </w:p>
    <w:p w14:paraId="423CA310" w14:textId="77777777" w:rsidR="001B71D4" w:rsidRPr="00881513" w:rsidRDefault="001B71D4" w:rsidP="001B71D4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1B71D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5A62882C" w:rsidR="001B71D4" w:rsidRPr="00AC7523" w:rsidRDefault="001B71D4" w:rsidP="001B71D4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</w:t>
      </w:r>
      <w:r w:rsidR="006847E8">
        <w:rPr>
          <w:rFonts w:cstheme="minorHAnsi"/>
        </w:rPr>
        <w:t>CYP</w:t>
      </w:r>
      <w:r w:rsidR="00CB49FA">
        <w:rPr>
          <w:rFonts w:cstheme="minorHAnsi"/>
        </w:rPr>
        <w:t xml:space="preserve"> (Childre</w:t>
      </w:r>
      <w:r w:rsidR="004566C2">
        <w:rPr>
          <w:rFonts w:cstheme="minorHAnsi"/>
        </w:rPr>
        <w:t>n</w:t>
      </w:r>
      <w:r w:rsidR="00CB49FA">
        <w:rPr>
          <w:rFonts w:cstheme="minorHAnsi"/>
        </w:rPr>
        <w:t xml:space="preserve"> and Young Persons)</w:t>
      </w:r>
      <w:r w:rsidR="006847E8">
        <w:rPr>
          <w:rFonts w:cstheme="minorHAnsi"/>
        </w:rPr>
        <w:t xml:space="preserve"> </w:t>
      </w:r>
      <w:r w:rsidRPr="00AC7523">
        <w:rPr>
          <w:rFonts w:cstheme="minorHAnsi"/>
        </w:rPr>
        <w:t>Stop Smoking Practitioner</w:t>
      </w:r>
      <w:r w:rsidR="006847E8">
        <w:rPr>
          <w:rFonts w:cstheme="minorHAnsi"/>
        </w:rPr>
        <w:t xml:space="preserve"> will need</w:t>
      </w:r>
      <w:r w:rsidR="00410E26">
        <w:rPr>
          <w:rFonts w:cstheme="minorHAnsi"/>
        </w:rPr>
        <w:t xml:space="preserve"> to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</w:t>
      </w:r>
      <w:r w:rsidR="008D6FF0">
        <w:rPr>
          <w:rFonts w:cstheme="minorHAnsi"/>
        </w:rPr>
        <w:t xml:space="preserve"> as well as </w:t>
      </w:r>
      <w:r w:rsidR="00C106A4">
        <w:rPr>
          <w:rFonts w:cstheme="minorHAnsi"/>
        </w:rPr>
        <w:t>awareness and prevention sessions</w:t>
      </w:r>
      <w:r w:rsidRPr="00AC7523">
        <w:rPr>
          <w:rFonts w:cstheme="minorHAnsi"/>
        </w:rPr>
        <w:t xml:space="preserve"> </w:t>
      </w:r>
      <w:r>
        <w:rPr>
          <w:rFonts w:cstheme="minorHAnsi"/>
        </w:rPr>
        <w:t>within a wide range of settings</w:t>
      </w:r>
      <w:r w:rsidR="006847E8">
        <w:rPr>
          <w:rFonts w:cstheme="minorHAnsi"/>
        </w:rPr>
        <w:t xml:space="preserve"> across Warwickshire</w:t>
      </w:r>
      <w:r w:rsidR="008D6FF0">
        <w:rPr>
          <w:rFonts w:cstheme="minorHAnsi"/>
        </w:rPr>
        <w:t xml:space="preserve"> and with a range of key stakeholders such as</w:t>
      </w:r>
      <w:r w:rsidR="002E2CB0">
        <w:rPr>
          <w:rFonts w:cstheme="minorHAnsi"/>
        </w:rPr>
        <w:t xml:space="preserve"> Compass the</w:t>
      </w:r>
      <w:r w:rsidR="00D04230">
        <w:rPr>
          <w:rFonts w:cstheme="minorHAnsi"/>
        </w:rPr>
        <w:t xml:space="preserve"> Warwickshire</w:t>
      </w:r>
      <w:r w:rsidR="008D6FF0">
        <w:rPr>
          <w:rFonts w:cstheme="minorHAnsi"/>
        </w:rPr>
        <w:t xml:space="preserve"> </w:t>
      </w:r>
      <w:r w:rsidR="00C106A4">
        <w:rPr>
          <w:rFonts w:cstheme="minorHAnsi"/>
        </w:rPr>
        <w:t>CYP substance abuse service,</w:t>
      </w:r>
      <w:r w:rsidR="00EA354D">
        <w:rPr>
          <w:rFonts w:cstheme="minorHAnsi"/>
        </w:rPr>
        <w:t xml:space="preserve"> as well as</w:t>
      </w:r>
      <w:r w:rsidR="00C106A4">
        <w:rPr>
          <w:rFonts w:cstheme="minorHAnsi"/>
        </w:rPr>
        <w:t xml:space="preserve"> education and health services</w:t>
      </w:r>
      <w:r w:rsidR="004566C2">
        <w:rPr>
          <w:rFonts w:cstheme="minorHAnsi"/>
        </w:rPr>
        <w:t xml:space="preserve"> as part of the Fitter Futures Warwickshire service.</w:t>
      </w:r>
    </w:p>
    <w:p w14:paraId="171E38DF" w14:textId="77777777" w:rsidR="001B71D4" w:rsidRDefault="001B71D4" w:rsidP="001B71D4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across the </w:t>
      </w:r>
      <w:r>
        <w:rPr>
          <w:rFonts w:cstheme="minorHAnsi"/>
        </w:rPr>
        <w:t>County</w:t>
      </w:r>
      <w:r w:rsidRPr="00AC7523">
        <w:rPr>
          <w:rFonts w:cstheme="minorHAnsi"/>
        </w:rPr>
        <w:t xml:space="preserve"> as required ensuring their skills, expertise and knowledge are fully utilised. </w:t>
      </w:r>
    </w:p>
    <w:p w14:paraId="2087230A" w14:textId="77777777" w:rsidR="00D04230" w:rsidRPr="00AC7523" w:rsidRDefault="00D04230" w:rsidP="001B71D4">
      <w:pPr>
        <w:spacing w:before="120" w:after="0" w:line="240" w:lineRule="auto"/>
        <w:jc w:val="both"/>
        <w:rPr>
          <w:rFonts w:cstheme="minorHAnsi"/>
        </w:rPr>
      </w:pPr>
    </w:p>
    <w:p w14:paraId="7D787642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1B71D4">
      <w:pPr>
        <w:spacing w:after="0" w:line="240" w:lineRule="auto"/>
        <w:jc w:val="both"/>
        <w:rPr>
          <w:rFonts w:cstheme="minorHAnsi"/>
        </w:rPr>
      </w:pPr>
    </w:p>
    <w:p w14:paraId="5653A06C" w14:textId="262A58D9" w:rsidR="001B71D4" w:rsidRDefault="001B71D4" w:rsidP="001B71D4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</w:t>
      </w:r>
      <w:r w:rsidR="00C106A4">
        <w:rPr>
          <w:rFonts w:cstheme="minorHAnsi"/>
        </w:rPr>
        <w:t>CYP smokers</w:t>
      </w:r>
      <w:r w:rsidRPr="004B554C">
        <w:rPr>
          <w:rFonts w:cstheme="minorHAnsi"/>
        </w:rPr>
        <w:t xml:space="preserve"> to enable them to make an informed choice to make an attempt to stop smoking and then to support the smoker with a formal evidence based quit programme. </w:t>
      </w:r>
    </w:p>
    <w:p w14:paraId="6E896975" w14:textId="77777777" w:rsidR="000D521B" w:rsidRDefault="000D521B" w:rsidP="000D521B">
      <w:pPr>
        <w:pStyle w:val="ListParagraph"/>
        <w:spacing w:after="200" w:line="276" w:lineRule="auto"/>
        <w:jc w:val="both"/>
        <w:rPr>
          <w:rFonts w:cstheme="minorHAnsi"/>
        </w:rPr>
      </w:pPr>
    </w:p>
    <w:p w14:paraId="7545B127" w14:textId="580639E3" w:rsidR="00B34110" w:rsidRPr="00B34110" w:rsidRDefault="00B34110" w:rsidP="00B3411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De</w:t>
      </w:r>
      <w:r w:rsidR="000D521B">
        <w:rPr>
          <w:rFonts w:cstheme="minorHAnsi"/>
        </w:rPr>
        <w:t xml:space="preserve">liver Stop Smoking prevention talks and workshops to a variety </w:t>
      </w:r>
      <w:r w:rsidR="0045404C">
        <w:rPr>
          <w:rFonts w:cstheme="minorHAnsi"/>
        </w:rPr>
        <w:t>of schools/colleges/</w:t>
      </w:r>
      <w:r w:rsidR="004566C2">
        <w:rPr>
          <w:rFonts w:cstheme="minorHAnsi"/>
        </w:rPr>
        <w:t>community/health settings</w:t>
      </w:r>
    </w:p>
    <w:p w14:paraId="613E234D" w14:textId="77777777" w:rsidR="001B71D4" w:rsidRPr="004B554C" w:rsidRDefault="001B71D4" w:rsidP="001B71D4">
      <w:pPr>
        <w:pStyle w:val="ListParagraph"/>
        <w:jc w:val="both"/>
        <w:rPr>
          <w:rFonts w:cstheme="minorHAnsi"/>
        </w:rPr>
      </w:pPr>
    </w:p>
    <w:p w14:paraId="27DD3989" w14:textId="4F386DD0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="00FA7343">
        <w:rPr>
          <w:rFonts w:cstheme="minorHAnsi"/>
        </w:rPr>
        <w:t>Fitter Futures Warwickshire</w:t>
      </w:r>
      <w:r>
        <w:rPr>
          <w:rFonts w:cstheme="minorHAnsi"/>
        </w:rPr>
        <w:t xml:space="preserve"> </w:t>
      </w:r>
      <w:r w:rsidRPr="00AC7523">
        <w:rPr>
          <w:rFonts w:cstheme="minorHAnsi"/>
        </w:rPr>
        <w:t>Stop Smoking Service through the pro-active promotion of the smoking cessation programmes and referral pathways amongst primary and secondary care services, other key health care providers, allied professionals, community development initiatives,</w:t>
      </w:r>
      <w:r w:rsidR="00544222">
        <w:rPr>
          <w:rFonts w:cstheme="minorHAnsi"/>
        </w:rPr>
        <w:t xml:space="preserve"> education services,</w:t>
      </w:r>
      <w:r w:rsidRPr="00AC7523">
        <w:rPr>
          <w:rFonts w:cstheme="minorHAnsi"/>
        </w:rPr>
        <w:t xml:space="preserve"> local agencies and the general public.  </w:t>
      </w:r>
    </w:p>
    <w:p w14:paraId="6CF4FA35" w14:textId="77777777" w:rsidR="001B71D4" w:rsidRDefault="001B71D4" w:rsidP="001B71D4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0D2FC15D" w14:textId="77777777" w:rsidR="001B71D4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7C19B4DE" w14:textId="77777777" w:rsidR="001B71D4" w:rsidRPr="002F6B60" w:rsidRDefault="001B71D4" w:rsidP="001B71D4">
      <w:pPr>
        <w:pStyle w:val="ListParagraph"/>
        <w:rPr>
          <w:rFonts w:cstheme="minorHAnsi"/>
        </w:rPr>
      </w:pPr>
    </w:p>
    <w:p w14:paraId="013CAFAC" w14:textId="77777777" w:rsidR="001B71D4" w:rsidRPr="002F6B60" w:rsidRDefault="001B71D4" w:rsidP="001B71D4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102C1940" w14:textId="77777777" w:rsidR="001B71D4" w:rsidRPr="00AC7523" w:rsidRDefault="001B71D4" w:rsidP="001B71D4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6954C5A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</w:t>
      </w:r>
      <w:r w:rsidR="00EA354D">
        <w:rPr>
          <w:rFonts w:cstheme="minorHAnsi"/>
        </w:rPr>
        <w:t xml:space="preserve"> Warwickshire</w:t>
      </w:r>
      <w:r w:rsidRPr="00AC7523">
        <w:rPr>
          <w:rFonts w:cstheme="minorHAnsi"/>
        </w:rPr>
        <w:t xml:space="preserve"> delivery team area.</w:t>
      </w:r>
    </w:p>
    <w:p w14:paraId="2CA23998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668849CE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5F4DC755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Collate accurate clinical records in line with national </w:t>
      </w:r>
      <w:r w:rsidR="00242B3D">
        <w:rPr>
          <w:rFonts w:cstheme="minorHAnsi"/>
        </w:rPr>
        <w:t>OHID</w:t>
      </w:r>
      <w:r w:rsidRPr="00AC7523">
        <w:rPr>
          <w:rFonts w:cstheme="minorHAnsi"/>
        </w:rPr>
        <w:t>/NCSCT requirements and inputting data into the service web-based database in a timely and professional manner.</w:t>
      </w:r>
    </w:p>
    <w:p w14:paraId="10A19092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To support the service in delivering key performance indicators and activity as set out within the service specification.</w:t>
      </w:r>
    </w:p>
    <w:p w14:paraId="2133D8AE" w14:textId="3238838B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 w:rsidR="00A11713">
        <w:rPr>
          <w:rFonts w:cstheme="minorHAnsi"/>
        </w:rPr>
        <w:t>Warwickshire</w:t>
      </w:r>
      <w:r>
        <w:rPr>
          <w:rFonts w:cstheme="minorHAnsi"/>
        </w:rPr>
        <w:t xml:space="preserve"> </w:t>
      </w:r>
      <w:r w:rsidRPr="00AC7523">
        <w:rPr>
          <w:rFonts w:cstheme="minorHAnsi"/>
        </w:rPr>
        <w:t>in line with the service marketing strategy.</w:t>
      </w:r>
    </w:p>
    <w:p w14:paraId="5D0C420F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guidelines.</w:t>
      </w:r>
    </w:p>
    <w:p w14:paraId="3A4F11C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in order to improve the quality of service. </w:t>
      </w:r>
    </w:p>
    <w:p w14:paraId="5CD227FD" w14:textId="50F64FB9" w:rsidR="001B71D4" w:rsidRPr="00AC7523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  <w:r w:rsidR="00A332EF">
        <w:rPr>
          <w:rFonts w:cstheme="minorHAnsi"/>
        </w:rPr>
        <w:t xml:space="preserve"> in line with the safeguarding policy</w:t>
      </w:r>
    </w:p>
    <w:p w14:paraId="055500BC" w14:textId="77777777" w:rsidR="001B71D4" w:rsidRPr="00B74B8B" w:rsidRDefault="001B71D4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327245E4" w14:textId="6669F294" w:rsidR="00B74B8B" w:rsidRPr="00AC7523" w:rsidRDefault="00B74B8B" w:rsidP="001B71D4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>
        <w:rPr>
          <w:rFonts w:cstheme="minorHAnsi"/>
        </w:rPr>
        <w:t>Support additional service needs such as NHS Health Checks (with Training) if required.</w:t>
      </w:r>
    </w:p>
    <w:p w14:paraId="2909EE63" w14:textId="77777777" w:rsidR="001B71D4" w:rsidRPr="00AC7523" w:rsidRDefault="001B71D4" w:rsidP="001B71D4">
      <w:pPr>
        <w:pStyle w:val="ListParagraph"/>
        <w:spacing w:after="100" w:afterAutospacing="1" w:line="240" w:lineRule="auto"/>
        <w:ind w:left="360"/>
        <w:jc w:val="both"/>
        <w:rPr>
          <w:rFonts w:cstheme="minorHAnsi"/>
          <w:b/>
        </w:rPr>
      </w:pPr>
    </w:p>
    <w:p w14:paraId="3FCC9A13" w14:textId="5DB37458" w:rsidR="001B71D4" w:rsidRPr="00AC7523" w:rsidRDefault="001B71D4" w:rsidP="001B71D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  <w:b/>
          <w:color w:val="FF0000"/>
        </w:rPr>
        <w:br w:type="page"/>
      </w:r>
    </w:p>
    <w:p w14:paraId="4435E57E" w14:textId="321431F7" w:rsidR="001B71D4" w:rsidRPr="001B71D4" w:rsidRDefault="001B71D4" w:rsidP="001B71D4">
      <w:pPr>
        <w:pStyle w:val="ListParagraph"/>
        <w:ind w:left="360"/>
        <w:jc w:val="center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lastRenderedPageBreak/>
        <w:t>PERSON SPECIFICATION</w:t>
      </w:r>
    </w:p>
    <w:p w14:paraId="4E2A2F82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436D6644" w14:textId="394CCFEB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</w:t>
      </w:r>
      <w:r w:rsidR="007600E3">
        <w:rPr>
          <w:rFonts w:cstheme="minorHAnsi"/>
        </w:rPr>
        <w:t xml:space="preserve"> and responding to unexpected demands</w:t>
      </w:r>
    </w:p>
    <w:p w14:paraId="0FE4CE0A" w14:textId="3A6DC127" w:rsidR="00B73552" w:rsidRPr="00B73552" w:rsidRDefault="00B73552" w:rsidP="00B73552">
      <w:pPr>
        <w:pStyle w:val="pf0"/>
        <w:numPr>
          <w:ilvl w:val="0"/>
          <w:numId w:val="10"/>
        </w:numPr>
        <w:rPr>
          <w:rStyle w:val="cf01"/>
          <w:rFonts w:asciiTheme="minorHAnsi" w:hAnsiTheme="minorHAnsi" w:cstheme="minorHAnsi"/>
          <w:sz w:val="22"/>
          <w:szCs w:val="22"/>
        </w:rPr>
      </w:pPr>
      <w:r w:rsidRPr="00B73552">
        <w:rPr>
          <w:rStyle w:val="cf01"/>
          <w:rFonts w:asciiTheme="minorHAnsi" w:hAnsiTheme="minorHAnsi" w:cstheme="minorHAnsi"/>
          <w:sz w:val="22"/>
          <w:szCs w:val="22"/>
        </w:rPr>
        <w:t>Delivering one to one and group support</w:t>
      </w:r>
    </w:p>
    <w:p w14:paraId="6FA1EBF0" w14:textId="5E950826" w:rsidR="00B73552" w:rsidRPr="00B73552" w:rsidRDefault="00B73552" w:rsidP="00B73552">
      <w:pPr>
        <w:pStyle w:val="pf0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D</w:t>
      </w:r>
      <w:r w:rsidRPr="00B73552">
        <w:rPr>
          <w:rStyle w:val="cf01"/>
          <w:rFonts w:asciiTheme="minorHAnsi" w:hAnsiTheme="minorHAnsi" w:cstheme="minorHAnsi"/>
          <w:sz w:val="22"/>
          <w:szCs w:val="22"/>
        </w:rPr>
        <w:t>elivering workshops/training/teaching to CYP</w:t>
      </w:r>
    </w:p>
    <w:p w14:paraId="56F928F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addiction behaviour, withdrawal and relapse</w:t>
      </w:r>
    </w:p>
    <w:p w14:paraId="2FA4E1D9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732A6642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Excellent written, verbal, non-verbal communication and presentation skills.</w:t>
      </w:r>
    </w:p>
    <w:p w14:paraId="3CA1EDC2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Good communicator with children and young people, parents and carers.</w:t>
      </w:r>
    </w:p>
    <w:p w14:paraId="2B2B0804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Ability to work collaboratively and sensitively with a range of school staff and partner organisations.</w:t>
      </w:r>
    </w:p>
    <w:p w14:paraId="2CDF4172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Planning and organisational skills, with the ability to set objectives, prioritise, provide sound judgement and decision-making, often within tight timescales.</w:t>
      </w:r>
    </w:p>
    <w:p w14:paraId="0BDE6A8A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Good interpersonal skills, with proven ability to work effectively with all levels of colleagues, including effective partnerships with other agencies and service providers.</w:t>
      </w:r>
    </w:p>
    <w:p w14:paraId="6EA9E57B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Proven problem-solving skills and ability to be flexible, and exercise sound judgement and decision-making.</w:t>
      </w:r>
    </w:p>
    <w:p w14:paraId="06D5861D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Ability to work as part of a multi-disciplinary team, valuing the contribution of others.</w:t>
      </w:r>
    </w:p>
    <w:p w14:paraId="4886C5B3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Ability to work independently using own initiative, as well as a highly effective team member, working collaboratively to ensure successful outcomes.</w:t>
      </w:r>
    </w:p>
    <w:p w14:paraId="755B4295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Flexible and adaptable approach to working, with a “can do” attitude.</w:t>
      </w:r>
    </w:p>
    <w:p w14:paraId="4916572C" w14:textId="77777777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Value and respectful of other people – regardless of background or circumstances.</w:t>
      </w:r>
    </w:p>
    <w:p w14:paraId="791B155D" w14:textId="6A69024B" w:rsidR="0025579D" w:rsidRDefault="0025579D" w:rsidP="0025579D">
      <w:pPr>
        <w:pStyle w:val="PlainText"/>
        <w:numPr>
          <w:ilvl w:val="0"/>
          <w:numId w:val="10"/>
        </w:numPr>
        <w:spacing w:line="276" w:lineRule="auto"/>
      </w:pPr>
      <w:r>
        <w:t>Able to respect confidentiality</w:t>
      </w:r>
      <w:r w:rsidR="0000642A">
        <w:t xml:space="preserve"> and maintain discretion</w:t>
      </w:r>
    </w:p>
    <w:p w14:paraId="10281306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confident in the use of Microsoft Office packages including Word, PowerPoint, Excel and Outlook.</w:t>
      </w:r>
    </w:p>
    <w:p w14:paraId="6C6E812D" w14:textId="77777777" w:rsidR="001B71D4" w:rsidRPr="005002DD" w:rsidRDefault="001B71D4" w:rsidP="001B71D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3C2B08EA" w14:textId="306F6F63" w:rsidR="00D7464B" w:rsidRDefault="00D7464B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Sound knowledge of  behaviour change models such as the COM-B model</w:t>
      </w:r>
    </w:p>
    <w:p w14:paraId="200572D6" w14:textId="290E8A26" w:rsidR="00A703DE" w:rsidRDefault="00A703DE" w:rsidP="00A703DE">
      <w:pPr>
        <w:pStyle w:val="PlainText"/>
        <w:numPr>
          <w:ilvl w:val="0"/>
          <w:numId w:val="10"/>
        </w:numPr>
        <w:spacing w:line="276" w:lineRule="auto"/>
      </w:pPr>
      <w:r>
        <w:t>Sound knowledge of challenges to achieving health improvement of school children and their families</w:t>
      </w:r>
      <w:r w:rsidR="002201C2">
        <w:t>/carers.</w:t>
      </w:r>
    </w:p>
    <w:p w14:paraId="12694F1D" w14:textId="77777777" w:rsidR="00A703DE" w:rsidRDefault="00A703DE" w:rsidP="00A703DE">
      <w:pPr>
        <w:pStyle w:val="PlainText"/>
        <w:numPr>
          <w:ilvl w:val="0"/>
          <w:numId w:val="10"/>
        </w:numPr>
        <w:spacing w:line="276" w:lineRule="auto"/>
      </w:pPr>
      <w:r>
        <w:t>Computer literate and able to use databases, social media and on-line conferencing platforms.</w:t>
      </w:r>
    </w:p>
    <w:p w14:paraId="6D0CBCC3" w14:textId="77777777" w:rsidR="00A703DE" w:rsidRDefault="00A703DE" w:rsidP="00A703DE">
      <w:pPr>
        <w:pStyle w:val="PlainText"/>
        <w:numPr>
          <w:ilvl w:val="0"/>
          <w:numId w:val="10"/>
        </w:numPr>
        <w:spacing w:line="276" w:lineRule="auto"/>
      </w:pPr>
      <w:r>
        <w:t>Knowledge and understanding of Child Protection and Confidentiality.</w:t>
      </w:r>
    </w:p>
    <w:p w14:paraId="3A4BFA3F" w14:textId="23386D4F" w:rsidR="00A703DE" w:rsidRPr="00A703DE" w:rsidRDefault="00A703DE" w:rsidP="00A703DE">
      <w:pPr>
        <w:pStyle w:val="PlainText"/>
        <w:numPr>
          <w:ilvl w:val="0"/>
          <w:numId w:val="10"/>
        </w:numPr>
        <w:spacing w:line="276" w:lineRule="auto"/>
      </w:pPr>
      <w:r>
        <w:t>Sound knowledge and understanding of the Data Protection Act and Information Governance.</w:t>
      </w:r>
    </w:p>
    <w:p w14:paraId="4A6A102C" w14:textId="2314BA49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 xml:space="preserve">, NCSCT and </w:t>
      </w:r>
      <w:r w:rsidR="00A703DE">
        <w:rPr>
          <w:rFonts w:cstheme="minorHAnsi"/>
        </w:rPr>
        <w:t>OHID</w:t>
      </w:r>
      <w:r>
        <w:rPr>
          <w:rFonts w:cstheme="minorHAnsi"/>
        </w:rPr>
        <w:t xml:space="preserve">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7E6C9515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66B95573" w14:textId="04CE02C0" w:rsidR="00D7464B" w:rsidRDefault="00942875" w:rsidP="00D7464B">
      <w:pPr>
        <w:pStyle w:val="PlainText"/>
        <w:numPr>
          <w:ilvl w:val="0"/>
          <w:numId w:val="10"/>
        </w:numPr>
        <w:spacing w:line="276" w:lineRule="auto"/>
      </w:pPr>
      <w:r>
        <w:t>Essential- experience working within a school setting, specifically with KS2 students.</w:t>
      </w:r>
    </w:p>
    <w:p w14:paraId="4D302425" w14:textId="77777777" w:rsidR="00942875" w:rsidRDefault="00942875" w:rsidP="00942875">
      <w:pPr>
        <w:numPr>
          <w:ilvl w:val="0"/>
          <w:numId w:val="10"/>
        </w:numPr>
        <w:spacing w:after="0" w:line="276" w:lineRule="auto"/>
        <w:rPr>
          <w:rFonts w:eastAsia="Times New Roman" w:cs="Arial"/>
        </w:rPr>
      </w:pPr>
      <w:r>
        <w:t xml:space="preserve">Experience in </w:t>
      </w:r>
      <w:r>
        <w:rPr>
          <w:rFonts w:eastAsia="Times New Roman" w:cs="Arial"/>
        </w:rPr>
        <w:t>promoting health improvement services and campaigns.</w:t>
      </w:r>
    </w:p>
    <w:p w14:paraId="4AE77310" w14:textId="76E0828D" w:rsidR="00942875" w:rsidRDefault="00942875" w:rsidP="00942875">
      <w:pPr>
        <w:pStyle w:val="PlainText"/>
        <w:numPr>
          <w:ilvl w:val="0"/>
          <w:numId w:val="10"/>
        </w:numPr>
        <w:spacing w:line="276" w:lineRule="auto"/>
      </w:pPr>
      <w:r>
        <w:t xml:space="preserve">Use of behaviour change models within a </w:t>
      </w:r>
      <w:r w:rsidR="00DD7B49">
        <w:t>working environment</w:t>
      </w:r>
    </w:p>
    <w:p w14:paraId="4AC0DAA9" w14:textId="7B042DB7" w:rsidR="00942875" w:rsidRPr="00942875" w:rsidRDefault="00942875" w:rsidP="00942875">
      <w:pPr>
        <w:pStyle w:val="PlainText"/>
        <w:numPr>
          <w:ilvl w:val="0"/>
          <w:numId w:val="10"/>
        </w:numPr>
        <w:spacing w:line="276" w:lineRule="auto"/>
      </w:pPr>
      <w:r>
        <w:lastRenderedPageBreak/>
        <w:t xml:space="preserve">Have experience in building, developing and maintaining effective relationships with key stakeholders </w:t>
      </w:r>
    </w:p>
    <w:p w14:paraId="64CB3FA2" w14:textId="77777777" w:rsidR="001B71D4" w:rsidRPr="00AC7523" w:rsidRDefault="001B71D4" w:rsidP="001B71D4">
      <w:pPr>
        <w:spacing w:before="120"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545BD060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B74B8B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B74B8B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16BD8D5A" w14:textId="2AF55216" w:rsidR="009A5936" w:rsidRPr="00B74B8B" w:rsidRDefault="009A5936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>
        <w:rPr>
          <w:rFonts w:cstheme="minorHAnsi"/>
          <w:bCs/>
        </w:rPr>
        <w:t>Training qualification</w:t>
      </w:r>
    </w:p>
    <w:p w14:paraId="306981B6" w14:textId="12E3C0A8" w:rsidR="001B71D4" w:rsidRPr="00B74B8B" w:rsidRDefault="00B74B8B" w:rsidP="00B74B8B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B74B8B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77777777" w:rsidR="001B71D4" w:rsidRPr="001B71D4" w:rsidRDefault="001B71D4" w:rsidP="001B71D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34BEFC5A" w14:textId="00080A8A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r w:rsidR="00B74B8B" w:rsidRPr="00AC7523">
        <w:rPr>
          <w:rFonts w:cstheme="minorHAnsi"/>
        </w:rPr>
        <w:t>determination,</w:t>
      </w:r>
      <w:r w:rsidRPr="00AC7523">
        <w:rPr>
          <w:rFonts w:cstheme="minorHAnsi"/>
        </w:rPr>
        <w:t xml:space="preserve"> and the ability to see jobs through to completion.</w:t>
      </w:r>
    </w:p>
    <w:p w14:paraId="1DE3D520" w14:textId="5D1FF5BD" w:rsidR="001B71D4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working, with v</w:t>
      </w:r>
      <w:r>
        <w:rPr>
          <w:rFonts w:cstheme="minorHAnsi"/>
        </w:rPr>
        <w:t xml:space="preserve">ariable levels of travel across </w:t>
      </w:r>
      <w:r w:rsidR="00E432FD">
        <w:rPr>
          <w:rFonts w:cstheme="minorHAnsi"/>
        </w:rPr>
        <w:t>Warwickshire</w:t>
      </w:r>
      <w:r w:rsidRPr="00AC7523">
        <w:rPr>
          <w:rFonts w:cstheme="minorHAnsi"/>
        </w:rPr>
        <w:t>, working in a variety of se</w:t>
      </w:r>
      <w:r>
        <w:rPr>
          <w:rFonts w:cstheme="minorHAnsi"/>
        </w:rPr>
        <w:t>ttings including home visits, the community and community centres.</w:t>
      </w:r>
    </w:p>
    <w:p w14:paraId="4873EA97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21FB8504" w14:textId="1AC868CE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across </w:t>
      </w:r>
      <w:r w:rsidR="00E432FD">
        <w:rPr>
          <w:rFonts w:cstheme="minorHAnsi"/>
        </w:rPr>
        <w:t>Warwickshire</w:t>
      </w:r>
      <w:r w:rsidRPr="00734891">
        <w:rPr>
          <w:rFonts w:cstheme="minorHAnsi"/>
        </w:rPr>
        <w:t xml:space="preserve"> </w:t>
      </w:r>
      <w:r>
        <w:rPr>
          <w:rFonts w:cstheme="minorHAnsi"/>
        </w:rPr>
        <w:t>to areas where public transport may not be available.</w:t>
      </w:r>
    </w:p>
    <w:p w14:paraId="492A9BFB" w14:textId="77777777" w:rsidR="001B71D4" w:rsidRPr="00AC7523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02AEC880" w14:textId="5E5F383F" w:rsidR="001B71D4" w:rsidRPr="005B08FA" w:rsidRDefault="001B71D4" w:rsidP="001B71D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This post involves working with </w:t>
      </w:r>
      <w:r w:rsidR="00D1402B">
        <w:rPr>
          <w:rFonts w:cstheme="minorHAnsi"/>
        </w:rPr>
        <w:t>children</w:t>
      </w:r>
      <w:r w:rsidRPr="00AC7523">
        <w:rPr>
          <w:rFonts w:cstheme="minorHAnsi"/>
        </w:rPr>
        <w:t xml:space="preserve"> and as such the post holder will be required to apply for a disclosure of criminal records at an enhanced level (DBS).</w:t>
      </w:r>
    </w:p>
    <w:p w14:paraId="4725E2C8" w14:textId="74C17E5B" w:rsidR="006E5E4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0F2803">
      <w:pPr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064809" w:rsidRDefault="000F2803" w:rsidP="000F2803">
      <w:pPr>
        <w:spacing w:after="270" w:line="248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00064809">
        <w:rPr>
          <w:b/>
          <w:bCs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64809">
        <w:rPr>
          <w:b/>
          <w:bCs/>
          <w:color w:val="29B586"/>
          <w:sz w:val="24"/>
          <w:szCs w:val="24"/>
        </w:rPr>
        <w:t xml:space="preserve"> </w:t>
      </w: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46633" w14:textId="77777777" w:rsidR="00F93D7B" w:rsidRDefault="00F93D7B" w:rsidP="00793A4B">
      <w:pPr>
        <w:spacing w:after="0" w:line="240" w:lineRule="auto"/>
      </w:pPr>
      <w:r>
        <w:separator/>
      </w:r>
    </w:p>
  </w:endnote>
  <w:endnote w:type="continuationSeparator" w:id="0">
    <w:p w14:paraId="174718D5" w14:textId="77777777" w:rsidR="00F93D7B" w:rsidRDefault="00F93D7B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BF50" w14:textId="77777777" w:rsidR="00F93D7B" w:rsidRDefault="00F93D7B" w:rsidP="00793A4B">
      <w:pPr>
        <w:spacing w:after="0" w:line="240" w:lineRule="auto"/>
      </w:pPr>
      <w:r>
        <w:separator/>
      </w:r>
    </w:p>
  </w:footnote>
  <w:footnote w:type="continuationSeparator" w:id="0">
    <w:p w14:paraId="0E08DB14" w14:textId="77777777" w:rsidR="00F93D7B" w:rsidRDefault="00F93D7B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C79AE0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29055A"/>
    <w:multiLevelType w:val="hybridMultilevel"/>
    <w:tmpl w:val="D80CE9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F654DE"/>
    <w:multiLevelType w:val="hybridMultilevel"/>
    <w:tmpl w:val="8D8A7F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34911"/>
    <w:multiLevelType w:val="hybridMultilevel"/>
    <w:tmpl w:val="AD784F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2743"/>
    <w:multiLevelType w:val="hybridMultilevel"/>
    <w:tmpl w:val="F1B40A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36630">
    <w:abstractNumId w:val="14"/>
  </w:num>
  <w:num w:numId="2" w16cid:durableId="1803764678">
    <w:abstractNumId w:val="21"/>
  </w:num>
  <w:num w:numId="3" w16cid:durableId="2074693252">
    <w:abstractNumId w:val="17"/>
  </w:num>
  <w:num w:numId="4" w16cid:durableId="1802572470">
    <w:abstractNumId w:val="20"/>
  </w:num>
  <w:num w:numId="5" w16cid:durableId="442382432">
    <w:abstractNumId w:val="28"/>
  </w:num>
  <w:num w:numId="6" w16cid:durableId="347603550">
    <w:abstractNumId w:val="25"/>
  </w:num>
  <w:num w:numId="7" w16cid:durableId="80956913">
    <w:abstractNumId w:val="13"/>
  </w:num>
  <w:num w:numId="8" w16cid:durableId="1049182170">
    <w:abstractNumId w:val="0"/>
  </w:num>
  <w:num w:numId="9" w16cid:durableId="1159998040">
    <w:abstractNumId w:val="2"/>
  </w:num>
  <w:num w:numId="10" w16cid:durableId="1903902255">
    <w:abstractNumId w:val="12"/>
  </w:num>
  <w:num w:numId="11" w16cid:durableId="1554846289">
    <w:abstractNumId w:val="29"/>
  </w:num>
  <w:num w:numId="12" w16cid:durableId="285888189">
    <w:abstractNumId w:val="3"/>
  </w:num>
  <w:num w:numId="13" w16cid:durableId="1542010702">
    <w:abstractNumId w:val="19"/>
  </w:num>
  <w:num w:numId="14" w16cid:durableId="1094980030">
    <w:abstractNumId w:val="26"/>
  </w:num>
  <w:num w:numId="15" w16cid:durableId="875580913">
    <w:abstractNumId w:val="5"/>
  </w:num>
  <w:num w:numId="16" w16cid:durableId="1099332283">
    <w:abstractNumId w:val="23"/>
  </w:num>
  <w:num w:numId="17" w16cid:durableId="959457938">
    <w:abstractNumId w:val="8"/>
  </w:num>
  <w:num w:numId="18" w16cid:durableId="1614895782">
    <w:abstractNumId w:val="1"/>
  </w:num>
  <w:num w:numId="19" w16cid:durableId="382602481">
    <w:abstractNumId w:val="27"/>
  </w:num>
  <w:num w:numId="20" w16cid:durableId="1575970522">
    <w:abstractNumId w:val="7"/>
  </w:num>
  <w:num w:numId="21" w16cid:durableId="1552812376">
    <w:abstractNumId w:val="4"/>
  </w:num>
  <w:num w:numId="22" w16cid:durableId="855968519">
    <w:abstractNumId w:val="9"/>
  </w:num>
  <w:num w:numId="23" w16cid:durableId="1480221431">
    <w:abstractNumId w:val="24"/>
  </w:num>
  <w:num w:numId="24" w16cid:durableId="520819722">
    <w:abstractNumId w:val="15"/>
  </w:num>
  <w:num w:numId="25" w16cid:durableId="1351297536">
    <w:abstractNumId w:val="6"/>
  </w:num>
  <w:num w:numId="26" w16cid:durableId="123933352">
    <w:abstractNumId w:val="11"/>
  </w:num>
  <w:num w:numId="27" w16cid:durableId="217474754">
    <w:abstractNumId w:val="22"/>
  </w:num>
  <w:num w:numId="28" w16cid:durableId="1444612989">
    <w:abstractNumId w:val="18"/>
  </w:num>
  <w:num w:numId="29" w16cid:durableId="53240651">
    <w:abstractNumId w:val="10"/>
  </w:num>
  <w:num w:numId="30" w16cid:durableId="591087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0642A"/>
    <w:rsid w:val="00015C5D"/>
    <w:rsid w:val="00017BF4"/>
    <w:rsid w:val="00056265"/>
    <w:rsid w:val="0006136D"/>
    <w:rsid w:val="00064809"/>
    <w:rsid w:val="000771B8"/>
    <w:rsid w:val="00084F10"/>
    <w:rsid w:val="000D521B"/>
    <w:rsid w:val="000F2803"/>
    <w:rsid w:val="0011377C"/>
    <w:rsid w:val="001A5290"/>
    <w:rsid w:val="001A6349"/>
    <w:rsid w:val="001B3161"/>
    <w:rsid w:val="001B394A"/>
    <w:rsid w:val="001B71D4"/>
    <w:rsid w:val="001D0472"/>
    <w:rsid w:val="002201C2"/>
    <w:rsid w:val="00242B3D"/>
    <w:rsid w:val="0025579D"/>
    <w:rsid w:val="00282325"/>
    <w:rsid w:val="00286325"/>
    <w:rsid w:val="00292C6C"/>
    <w:rsid w:val="0029364A"/>
    <w:rsid w:val="00294BCC"/>
    <w:rsid w:val="002E2CB0"/>
    <w:rsid w:val="00316345"/>
    <w:rsid w:val="00325665"/>
    <w:rsid w:val="00342AFE"/>
    <w:rsid w:val="00353B8E"/>
    <w:rsid w:val="003B18AE"/>
    <w:rsid w:val="003E3B86"/>
    <w:rsid w:val="00410E26"/>
    <w:rsid w:val="00414D25"/>
    <w:rsid w:val="0045404C"/>
    <w:rsid w:val="00454C4C"/>
    <w:rsid w:val="004566C2"/>
    <w:rsid w:val="004822A8"/>
    <w:rsid w:val="00534356"/>
    <w:rsid w:val="00544222"/>
    <w:rsid w:val="00566816"/>
    <w:rsid w:val="0059157C"/>
    <w:rsid w:val="006016E0"/>
    <w:rsid w:val="00634650"/>
    <w:rsid w:val="00671451"/>
    <w:rsid w:val="006847E8"/>
    <w:rsid w:val="00695BDB"/>
    <w:rsid w:val="006A68B7"/>
    <w:rsid w:val="006E5E44"/>
    <w:rsid w:val="00711EC8"/>
    <w:rsid w:val="007373AA"/>
    <w:rsid w:val="007600E3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8D6FF0"/>
    <w:rsid w:val="009105DB"/>
    <w:rsid w:val="00942875"/>
    <w:rsid w:val="00943FE2"/>
    <w:rsid w:val="009A5936"/>
    <w:rsid w:val="009D2D24"/>
    <w:rsid w:val="00A11713"/>
    <w:rsid w:val="00A135FC"/>
    <w:rsid w:val="00A21218"/>
    <w:rsid w:val="00A332EF"/>
    <w:rsid w:val="00A5343B"/>
    <w:rsid w:val="00A703DE"/>
    <w:rsid w:val="00A81FE3"/>
    <w:rsid w:val="00AA2465"/>
    <w:rsid w:val="00AC57B2"/>
    <w:rsid w:val="00B157EC"/>
    <w:rsid w:val="00B2691F"/>
    <w:rsid w:val="00B30764"/>
    <w:rsid w:val="00B30941"/>
    <w:rsid w:val="00B31585"/>
    <w:rsid w:val="00B34110"/>
    <w:rsid w:val="00B73552"/>
    <w:rsid w:val="00B74B8B"/>
    <w:rsid w:val="00B865FB"/>
    <w:rsid w:val="00BC2EE9"/>
    <w:rsid w:val="00BC6270"/>
    <w:rsid w:val="00BD3AA7"/>
    <w:rsid w:val="00C106A4"/>
    <w:rsid w:val="00C4084B"/>
    <w:rsid w:val="00C454A8"/>
    <w:rsid w:val="00C947C2"/>
    <w:rsid w:val="00CA2472"/>
    <w:rsid w:val="00CB1935"/>
    <w:rsid w:val="00CB49FA"/>
    <w:rsid w:val="00CB5C5B"/>
    <w:rsid w:val="00CE4B1D"/>
    <w:rsid w:val="00CE6D33"/>
    <w:rsid w:val="00D04230"/>
    <w:rsid w:val="00D1402B"/>
    <w:rsid w:val="00D24935"/>
    <w:rsid w:val="00D5588E"/>
    <w:rsid w:val="00D65941"/>
    <w:rsid w:val="00D7464B"/>
    <w:rsid w:val="00D81327"/>
    <w:rsid w:val="00D95188"/>
    <w:rsid w:val="00DA1C91"/>
    <w:rsid w:val="00DD7B49"/>
    <w:rsid w:val="00E00417"/>
    <w:rsid w:val="00E2228E"/>
    <w:rsid w:val="00E4325C"/>
    <w:rsid w:val="00E432FD"/>
    <w:rsid w:val="00E67840"/>
    <w:rsid w:val="00EA354D"/>
    <w:rsid w:val="00EB0BE7"/>
    <w:rsid w:val="00F43879"/>
    <w:rsid w:val="00F63E60"/>
    <w:rsid w:val="00F67AAF"/>
    <w:rsid w:val="00F9145A"/>
    <w:rsid w:val="00F93D7B"/>
    <w:rsid w:val="00FA7343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703DE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A703DE"/>
    <w:rPr>
      <w:rFonts w:ascii="Calibri" w:hAnsi="Calibri" w:cs="Times New Roman"/>
    </w:rPr>
  </w:style>
  <w:style w:type="paragraph" w:customStyle="1" w:styleId="pf0">
    <w:name w:val="pf0"/>
    <w:basedOn w:val="Normal"/>
    <w:rsid w:val="00B7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B735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413bceaf-b3b5-4a30-90db-65cc43979998"/>
  </ds:schemaRefs>
</ds:datastoreItem>
</file>

<file path=customXml/itemProps2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A3842-F151-4E83-99C1-2D028E8DF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Alex Brown | Everyone Health</cp:lastModifiedBy>
  <cp:revision>34</cp:revision>
  <cp:lastPrinted>2024-06-06T12:47:00Z</cp:lastPrinted>
  <dcterms:created xsi:type="dcterms:W3CDTF">2024-06-06T12:48:00Z</dcterms:created>
  <dcterms:modified xsi:type="dcterms:W3CDTF">2024-07-12T21:11:00Z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0x010100545EBD28412C2D47968D2C3CE327B45E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