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5464" w14:textId="77777777" w:rsidR="00F0147B" w:rsidRDefault="00F0147B" w:rsidP="00F0147B">
      <w:pPr>
        <w:spacing w:after="0" w:line="240" w:lineRule="auto"/>
        <w:jc w:val="center"/>
        <w:rPr>
          <w:b/>
          <w:color w:val="29B586"/>
          <w:sz w:val="28"/>
          <w:szCs w:val="28"/>
        </w:rPr>
      </w:pPr>
      <w:r>
        <w:rPr>
          <w:b/>
          <w:color w:val="29B586"/>
          <w:sz w:val="28"/>
          <w:szCs w:val="28"/>
        </w:rPr>
        <w:t xml:space="preserve">Job Description </w:t>
      </w:r>
    </w:p>
    <w:p w14:paraId="2475579F" w14:textId="77777777" w:rsidR="00F0147B" w:rsidRDefault="00F0147B" w:rsidP="00F0147B">
      <w:pPr>
        <w:spacing w:after="0" w:line="240" w:lineRule="auto"/>
        <w:jc w:val="center"/>
        <w:rPr>
          <w:b/>
          <w:color w:val="29B586"/>
          <w:sz w:val="28"/>
          <w:szCs w:val="28"/>
        </w:rPr>
      </w:pPr>
    </w:p>
    <w:p w14:paraId="44AF39B1" w14:textId="77777777" w:rsidR="00F0147B" w:rsidRDefault="00F0147B" w:rsidP="00F0147B">
      <w:pPr>
        <w:spacing w:after="0"/>
        <w:jc w:val="both"/>
        <w:rPr>
          <w:b/>
          <w:bCs/>
          <w:sz w:val="28"/>
          <w:szCs w:val="28"/>
        </w:rPr>
      </w:pPr>
      <w:r>
        <w:rPr>
          <w:b/>
          <w:bCs/>
          <w:sz w:val="28"/>
          <w:szCs w:val="28"/>
          <w:lang w:val="en-US"/>
        </w:rPr>
        <w:t>School-Aged Health Improvement and Prevention Service</w:t>
      </w:r>
      <w:r>
        <w:rPr>
          <w:b/>
          <w:bCs/>
          <w:sz w:val="28"/>
          <w:szCs w:val="28"/>
        </w:rPr>
        <w:t xml:space="preserve">  – CAMBRIDGESHIRE AND PETERBOROUGH</w:t>
      </w:r>
    </w:p>
    <w:p w14:paraId="1145075B" w14:textId="77777777" w:rsidR="00F0147B" w:rsidRDefault="00F0147B" w:rsidP="00F0147B">
      <w:pPr>
        <w:spacing w:after="0"/>
        <w:jc w:val="both"/>
        <w:rPr>
          <w:b/>
          <w:bCs/>
          <w:sz w:val="28"/>
          <w:szCs w:val="28"/>
        </w:rPr>
      </w:pPr>
    </w:p>
    <w:p w14:paraId="2037EF8C" w14:textId="77777777" w:rsidR="00F0147B" w:rsidRDefault="00F0147B" w:rsidP="00F0147B">
      <w:pPr>
        <w:spacing w:after="0"/>
        <w:jc w:val="both"/>
        <w:rPr>
          <w:b/>
          <w:bCs/>
          <w:sz w:val="28"/>
          <w:szCs w:val="28"/>
        </w:rPr>
      </w:pPr>
      <w:r>
        <w:rPr>
          <w:b/>
          <w:bCs/>
          <w:sz w:val="28"/>
          <w:szCs w:val="28"/>
        </w:rPr>
        <w:t xml:space="preserve">Youth Health Improvement Practitioner </w:t>
      </w:r>
    </w:p>
    <w:p w14:paraId="1CED9E43" w14:textId="77777777" w:rsidR="00F0147B" w:rsidRDefault="00F0147B" w:rsidP="00F0147B"/>
    <w:p w14:paraId="62DD1FFE" w14:textId="77777777" w:rsidR="00F0147B" w:rsidRDefault="00F0147B" w:rsidP="00F0147B">
      <w:pPr>
        <w:tabs>
          <w:tab w:val="center" w:pos="3937"/>
        </w:tabs>
        <w:spacing w:after="97"/>
        <w:ind w:left="-15"/>
        <w:rPr>
          <w:b/>
          <w:sz w:val="28"/>
          <w:szCs w:val="28"/>
        </w:rPr>
      </w:pPr>
      <w:r>
        <w:rPr>
          <w:b/>
          <w:color w:val="29B586"/>
          <w:sz w:val="28"/>
          <w:szCs w:val="28"/>
        </w:rPr>
        <w:t xml:space="preserve">MAIN PURPOSE </w:t>
      </w:r>
    </w:p>
    <w:p w14:paraId="58214131" w14:textId="77777777" w:rsidR="00F0147B" w:rsidRDefault="00F0147B" w:rsidP="00F0147B">
      <w:pPr>
        <w:widowControl w:val="0"/>
        <w:autoSpaceDE w:val="0"/>
        <w:autoSpaceDN w:val="0"/>
      </w:pPr>
      <w:r>
        <w:t xml:space="preserve">The overall aim of the service is to create environments that support young people to improve and maintain their health and wellbeing via health promotion, education and intervention. </w:t>
      </w:r>
    </w:p>
    <w:p w14:paraId="0ECEE08D" w14:textId="77777777" w:rsidR="00F0147B" w:rsidRDefault="00F0147B" w:rsidP="00F0147B">
      <w:pPr>
        <w:widowControl w:val="0"/>
        <w:autoSpaceDE w:val="0"/>
        <w:autoSpaceDN w:val="0"/>
      </w:pPr>
      <w:r>
        <w:t>The Service supports improvements in outcomes for children and young people across Cambridgeshire and Peterborough. The post holder will be responsible for the delivery of preventative health promotion and education across a designated cluster of schools and community settings. The role will focus primarily on:</w:t>
      </w:r>
    </w:p>
    <w:p w14:paraId="31893C58" w14:textId="77777777" w:rsidR="00F0147B" w:rsidRDefault="00F0147B" w:rsidP="00F0147B">
      <w:pPr>
        <w:widowControl w:val="0"/>
        <w:numPr>
          <w:ilvl w:val="0"/>
          <w:numId w:val="1"/>
        </w:numPr>
        <w:autoSpaceDE w:val="0"/>
        <w:autoSpaceDN w:val="0"/>
        <w:spacing w:after="0" w:line="240" w:lineRule="auto"/>
      </w:pPr>
      <w:r>
        <w:rPr>
          <w:rFonts w:cs="Aptos"/>
        </w:rPr>
        <w:t>Vaping, through the delivery of Catch Your Breath workshops</w:t>
      </w:r>
    </w:p>
    <w:p w14:paraId="78DCBB81" w14:textId="77777777" w:rsidR="00F0147B" w:rsidRDefault="00F0147B" w:rsidP="00F0147B">
      <w:pPr>
        <w:widowControl w:val="0"/>
        <w:numPr>
          <w:ilvl w:val="0"/>
          <w:numId w:val="1"/>
        </w:numPr>
        <w:autoSpaceDE w:val="0"/>
        <w:autoSpaceDN w:val="0"/>
        <w:spacing w:after="0" w:line="240" w:lineRule="auto"/>
      </w:pPr>
      <w:r>
        <w:rPr>
          <w:rFonts w:cs="Aptos"/>
        </w:rPr>
        <w:t>Sexual Health and the C-Card Scheme</w:t>
      </w:r>
    </w:p>
    <w:p w14:paraId="47124544" w14:textId="77777777" w:rsidR="00F0147B" w:rsidRDefault="00F0147B" w:rsidP="00F0147B">
      <w:pPr>
        <w:widowControl w:val="0"/>
        <w:numPr>
          <w:ilvl w:val="0"/>
          <w:numId w:val="1"/>
        </w:numPr>
        <w:autoSpaceDE w:val="0"/>
        <w:autoSpaceDN w:val="0"/>
        <w:spacing w:after="0" w:line="240" w:lineRule="auto"/>
      </w:pPr>
      <w:r>
        <w:rPr>
          <w:rFonts w:cs="Aptos"/>
        </w:rPr>
        <w:t>STI information, awareness and testing</w:t>
      </w:r>
    </w:p>
    <w:p w14:paraId="22F80FDB" w14:textId="77777777" w:rsidR="00F0147B" w:rsidRDefault="00F0147B" w:rsidP="00F0147B">
      <w:pPr>
        <w:widowControl w:val="0"/>
        <w:autoSpaceDE w:val="0"/>
        <w:autoSpaceDN w:val="0"/>
        <w:spacing w:after="0" w:line="240" w:lineRule="auto"/>
        <w:rPr>
          <w:rFonts w:cs="Aptos"/>
        </w:rPr>
      </w:pPr>
    </w:p>
    <w:p w14:paraId="21850958" w14:textId="77777777" w:rsidR="00F0147B" w:rsidRDefault="00F0147B" w:rsidP="00F0147B">
      <w:pPr>
        <w:widowControl w:val="0"/>
        <w:autoSpaceDE w:val="0"/>
        <w:autoSpaceDN w:val="0"/>
        <w:spacing w:after="0" w:line="240" w:lineRule="auto"/>
        <w:rPr>
          <w:rFonts w:cs="Aptos"/>
        </w:rPr>
      </w:pPr>
    </w:p>
    <w:p w14:paraId="07C44512" w14:textId="77777777" w:rsidR="00F0147B" w:rsidRDefault="00F0147B" w:rsidP="00F0147B">
      <w:pPr>
        <w:widowControl w:val="0"/>
        <w:autoSpaceDE w:val="0"/>
        <w:autoSpaceDN w:val="0"/>
        <w:spacing w:after="0"/>
        <w:rPr>
          <w:rFonts w:cs="Aptos"/>
        </w:rPr>
      </w:pPr>
      <w:r>
        <w:rPr>
          <w:rFonts w:cs="Aptos"/>
        </w:rPr>
        <w:t>The role may also require the delivery of other sessions as agreed with schools and community settings. These may include:</w:t>
      </w:r>
    </w:p>
    <w:p w14:paraId="0F9A7DB0" w14:textId="77777777" w:rsidR="00F0147B" w:rsidRDefault="00F0147B" w:rsidP="00F0147B">
      <w:pPr>
        <w:widowControl w:val="0"/>
        <w:autoSpaceDE w:val="0"/>
        <w:autoSpaceDN w:val="0"/>
        <w:spacing w:after="0"/>
        <w:rPr>
          <w:rFonts w:cs="Aptos"/>
        </w:rPr>
      </w:pPr>
    </w:p>
    <w:p w14:paraId="34D47A9E" w14:textId="77777777" w:rsidR="00F0147B" w:rsidRDefault="00F0147B" w:rsidP="00F0147B">
      <w:pPr>
        <w:widowControl w:val="0"/>
        <w:numPr>
          <w:ilvl w:val="0"/>
          <w:numId w:val="2"/>
        </w:numPr>
        <w:autoSpaceDE w:val="0"/>
        <w:autoSpaceDN w:val="0"/>
        <w:spacing w:after="0" w:line="240" w:lineRule="auto"/>
      </w:pPr>
      <w:r>
        <w:t>Tobacco and smoking</w:t>
      </w:r>
    </w:p>
    <w:p w14:paraId="5670C348" w14:textId="77777777" w:rsidR="00F0147B" w:rsidRDefault="00F0147B" w:rsidP="00F0147B">
      <w:pPr>
        <w:widowControl w:val="0"/>
        <w:numPr>
          <w:ilvl w:val="0"/>
          <w:numId w:val="2"/>
        </w:numPr>
        <w:autoSpaceDE w:val="0"/>
        <w:autoSpaceDN w:val="0"/>
        <w:spacing w:after="0" w:line="240" w:lineRule="auto"/>
      </w:pPr>
      <w:r>
        <w:t>Physical activity and the effects of inactivity</w:t>
      </w:r>
    </w:p>
    <w:p w14:paraId="3F0090BA" w14:textId="77777777" w:rsidR="00F0147B" w:rsidRDefault="00F0147B" w:rsidP="00F0147B">
      <w:pPr>
        <w:widowControl w:val="0"/>
        <w:numPr>
          <w:ilvl w:val="0"/>
          <w:numId w:val="3"/>
        </w:numPr>
        <w:autoSpaceDE w:val="0"/>
        <w:autoSpaceDN w:val="0"/>
        <w:spacing w:after="0" w:line="240" w:lineRule="auto"/>
      </w:pPr>
      <w:r>
        <w:t>Healthy Eating</w:t>
      </w:r>
      <w:r>
        <w:rPr>
          <w:rFonts w:ascii="Arial" w:hAnsi="Arial" w:cs="Arial"/>
        </w:rPr>
        <w:t> </w:t>
      </w:r>
    </w:p>
    <w:p w14:paraId="13BCF4CF" w14:textId="77777777" w:rsidR="00F0147B" w:rsidRDefault="00F0147B" w:rsidP="00F0147B">
      <w:pPr>
        <w:widowControl w:val="0"/>
        <w:numPr>
          <w:ilvl w:val="0"/>
          <w:numId w:val="4"/>
        </w:numPr>
        <w:autoSpaceDE w:val="0"/>
        <w:autoSpaceDN w:val="0"/>
        <w:spacing w:after="0" w:line="240" w:lineRule="auto"/>
      </w:pPr>
      <w:r>
        <w:t>Positive wellbeing</w:t>
      </w:r>
    </w:p>
    <w:p w14:paraId="53085661" w14:textId="77777777" w:rsidR="00F0147B" w:rsidRDefault="00F0147B" w:rsidP="00F0147B">
      <w:pPr>
        <w:pStyle w:val="BodyText"/>
        <w:spacing w:before="10"/>
        <w:ind w:left="0" w:firstLine="0"/>
        <w:rPr>
          <w:rFonts w:asciiTheme="minorHAnsi" w:hAnsiTheme="minorHAnsi"/>
          <w:sz w:val="24"/>
          <w:szCs w:val="24"/>
          <w:lang w:val="en-GB"/>
        </w:rPr>
      </w:pPr>
    </w:p>
    <w:p w14:paraId="01E6B563" w14:textId="77777777" w:rsidR="00F0147B" w:rsidRDefault="00F0147B" w:rsidP="00F0147B">
      <w:pPr>
        <w:pStyle w:val="BodyText"/>
        <w:spacing w:before="10"/>
        <w:ind w:left="0" w:firstLine="0"/>
        <w:rPr>
          <w:rFonts w:asciiTheme="minorHAnsi" w:hAnsiTheme="minorHAnsi"/>
          <w:sz w:val="24"/>
          <w:szCs w:val="24"/>
          <w:lang w:val="en-GB"/>
        </w:rPr>
      </w:pPr>
    </w:p>
    <w:p w14:paraId="0AC94AE5" w14:textId="77777777" w:rsidR="00F0147B" w:rsidRDefault="00F0147B" w:rsidP="00F0147B">
      <w:pPr>
        <w:pStyle w:val="Heading1"/>
        <w:spacing w:before="0"/>
        <w:rPr>
          <w:rFonts w:asciiTheme="minorHAnsi" w:hAnsiTheme="minorHAnsi"/>
          <w:color w:val="29B585"/>
          <w:spacing w:val="-2"/>
          <w:sz w:val="28"/>
          <w:szCs w:val="28"/>
        </w:rPr>
      </w:pPr>
      <w:r>
        <w:rPr>
          <w:rFonts w:asciiTheme="minorHAnsi" w:hAnsiTheme="minorHAnsi"/>
          <w:color w:val="29B585"/>
          <w:sz w:val="28"/>
          <w:szCs w:val="28"/>
        </w:rPr>
        <w:t>SUMMARY</w:t>
      </w:r>
      <w:r>
        <w:rPr>
          <w:rFonts w:asciiTheme="minorHAnsi" w:hAnsiTheme="minorHAnsi"/>
          <w:color w:val="29B585"/>
          <w:spacing w:val="-3"/>
          <w:sz w:val="28"/>
          <w:szCs w:val="28"/>
        </w:rPr>
        <w:t xml:space="preserve"> </w:t>
      </w:r>
      <w:r>
        <w:rPr>
          <w:rFonts w:asciiTheme="minorHAnsi" w:hAnsiTheme="minorHAnsi"/>
          <w:color w:val="29B585"/>
          <w:sz w:val="28"/>
          <w:szCs w:val="28"/>
        </w:rPr>
        <w:t>OF</w:t>
      </w:r>
      <w:r>
        <w:rPr>
          <w:rFonts w:asciiTheme="minorHAnsi" w:hAnsiTheme="minorHAnsi"/>
          <w:color w:val="29B585"/>
          <w:spacing w:val="-3"/>
          <w:sz w:val="28"/>
          <w:szCs w:val="28"/>
        </w:rPr>
        <w:t xml:space="preserve"> </w:t>
      </w:r>
      <w:r>
        <w:rPr>
          <w:rFonts w:asciiTheme="minorHAnsi" w:hAnsiTheme="minorHAnsi"/>
          <w:color w:val="29B585"/>
          <w:sz w:val="28"/>
          <w:szCs w:val="28"/>
        </w:rPr>
        <w:t>RESPONSIBILITIES</w:t>
      </w:r>
      <w:r>
        <w:rPr>
          <w:rFonts w:asciiTheme="minorHAnsi" w:hAnsiTheme="minorHAnsi"/>
          <w:color w:val="29B585"/>
          <w:spacing w:val="-3"/>
          <w:sz w:val="28"/>
          <w:szCs w:val="28"/>
        </w:rPr>
        <w:t xml:space="preserve"> </w:t>
      </w:r>
      <w:r>
        <w:rPr>
          <w:rFonts w:asciiTheme="minorHAnsi" w:hAnsiTheme="minorHAnsi"/>
          <w:color w:val="29B585"/>
          <w:sz w:val="28"/>
          <w:szCs w:val="28"/>
        </w:rPr>
        <w:t>AND</w:t>
      </w:r>
      <w:r>
        <w:rPr>
          <w:rFonts w:asciiTheme="minorHAnsi" w:hAnsiTheme="minorHAnsi"/>
          <w:color w:val="29B585"/>
          <w:spacing w:val="-4"/>
          <w:sz w:val="28"/>
          <w:szCs w:val="28"/>
        </w:rPr>
        <w:t xml:space="preserve"> </w:t>
      </w:r>
      <w:r>
        <w:rPr>
          <w:rFonts w:asciiTheme="minorHAnsi" w:hAnsiTheme="minorHAnsi"/>
          <w:color w:val="29B585"/>
          <w:spacing w:val="-2"/>
          <w:sz w:val="28"/>
          <w:szCs w:val="28"/>
        </w:rPr>
        <w:t>DUTIES</w:t>
      </w:r>
    </w:p>
    <w:p w14:paraId="674AE1F2" w14:textId="77777777" w:rsidR="00F0147B" w:rsidRDefault="00F0147B" w:rsidP="00F0147B"/>
    <w:p w14:paraId="3ECAFEEF"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Deliver evidence-based interventions in schools and community settings in line with KPIs and termly service delivery plans</w:t>
      </w:r>
    </w:p>
    <w:p w14:paraId="0CA2F550"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Promote and deliver public health initiatives including our ‘Catch Your Breath’ vaping programme and C-Card distribution</w:t>
      </w:r>
    </w:p>
    <w:p w14:paraId="62A9B369" w14:textId="77777777" w:rsidR="00F0147B" w:rsidRDefault="00F0147B" w:rsidP="00F0147B">
      <w:pPr>
        <w:pStyle w:val="PlainText"/>
        <w:spacing w:line="276" w:lineRule="auto"/>
        <w:rPr>
          <w:rFonts w:asciiTheme="minorHAnsi" w:hAnsiTheme="minorHAnsi"/>
          <w:sz w:val="24"/>
          <w:szCs w:val="24"/>
        </w:rPr>
      </w:pPr>
    </w:p>
    <w:p w14:paraId="2354A993"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Support schools to achieve Healthy Schools Accreditation and implement a whole-school approach to health education</w:t>
      </w:r>
    </w:p>
    <w:p w14:paraId="01FA2B7F" w14:textId="77777777" w:rsidR="00F0147B" w:rsidRDefault="00F0147B" w:rsidP="00F0147B">
      <w:pPr>
        <w:pStyle w:val="PlainText"/>
        <w:spacing w:line="276" w:lineRule="auto"/>
        <w:rPr>
          <w:rFonts w:asciiTheme="minorHAnsi" w:hAnsiTheme="minorHAnsi"/>
          <w:sz w:val="24"/>
          <w:szCs w:val="24"/>
        </w:rPr>
      </w:pPr>
    </w:p>
    <w:p w14:paraId="7563585D"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Engage effectively with education staff, students, governors and local community networks</w:t>
      </w:r>
    </w:p>
    <w:p w14:paraId="7F41CE96"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Use MECC (Making Every Contact Count) principles to embed health improvement messages across all activities</w:t>
      </w:r>
    </w:p>
    <w:p w14:paraId="1A9F4981"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Collect, record and manage data accurately in line with GDPR and governance standards</w:t>
      </w:r>
    </w:p>
    <w:p w14:paraId="6BD39AD3"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Maintain up to date knowledge of relevant health topics and apply this in resource development and delivery</w:t>
      </w:r>
    </w:p>
    <w:p w14:paraId="2FE77D00"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Develop and maintain professional links with key partners, community groups, networks and forums to further develop the multi agency approach to working</w:t>
      </w:r>
    </w:p>
    <w:p w14:paraId="5EB335A6"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Work with co-ordinators to prioritise NCMP designated schools and other at risk populations</w:t>
      </w:r>
    </w:p>
    <w:p w14:paraId="1C1E1A8B"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Contribute to termly and annual reports with impact examples, case studies and qualitative feedback</w:t>
      </w:r>
    </w:p>
    <w:p w14:paraId="49ECF5ED"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Attend training, team meetings and CPD opportunities regularly, maintaining a reflective and adaptive practice</w:t>
      </w:r>
    </w:p>
    <w:p w14:paraId="22A35E1D"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Attend community events and promotional activities as required</w:t>
      </w:r>
    </w:p>
    <w:p w14:paraId="705E5048"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Comply with safeguarding policies, professional conduct standards, and all local authority and Everyone Health procedures to ensure safe practice for all</w:t>
      </w:r>
    </w:p>
    <w:p w14:paraId="6D3ABA83" w14:textId="77777777" w:rsidR="00F0147B" w:rsidRDefault="00F0147B" w:rsidP="00F0147B">
      <w:pPr>
        <w:pStyle w:val="PlainText"/>
        <w:spacing w:line="276" w:lineRule="auto"/>
        <w:rPr>
          <w:rFonts w:asciiTheme="minorHAnsi" w:hAnsiTheme="minorHAnsi"/>
          <w:sz w:val="24"/>
          <w:szCs w:val="24"/>
        </w:rPr>
      </w:pPr>
    </w:p>
    <w:p w14:paraId="01122436" w14:textId="77777777" w:rsidR="00F0147B" w:rsidRDefault="00F0147B" w:rsidP="00F0147B">
      <w:pPr>
        <w:pStyle w:val="PlainText"/>
        <w:spacing w:line="276" w:lineRule="auto"/>
        <w:rPr>
          <w:rFonts w:asciiTheme="minorHAnsi" w:hAnsiTheme="minorHAnsi"/>
          <w:sz w:val="24"/>
          <w:szCs w:val="24"/>
        </w:rPr>
      </w:pPr>
    </w:p>
    <w:p w14:paraId="3003DF65" w14:textId="77777777" w:rsidR="00F0147B" w:rsidRDefault="00F0147B" w:rsidP="00F0147B">
      <w:pPr>
        <w:pStyle w:val="PlainText"/>
        <w:spacing w:line="276" w:lineRule="auto"/>
        <w:rPr>
          <w:rFonts w:asciiTheme="minorHAnsi" w:hAnsiTheme="minorHAnsi"/>
          <w:sz w:val="24"/>
          <w:szCs w:val="24"/>
        </w:rPr>
      </w:pPr>
    </w:p>
    <w:p w14:paraId="1F9DECE0" w14:textId="77777777" w:rsidR="00F0147B" w:rsidRDefault="00F0147B" w:rsidP="00F0147B">
      <w:pPr>
        <w:spacing w:before="100" w:beforeAutospacing="1" w:after="100" w:afterAutospacing="1" w:line="240" w:lineRule="auto"/>
        <w:ind w:left="820"/>
        <w:rPr>
          <w:rFonts w:ascii="Times New Roman" w:eastAsia="Times New Roman" w:hAnsi="Times New Roman" w:cs="Times New Roman"/>
          <w:kern w:val="0"/>
          <w:lang w:eastAsia="en-GB"/>
          <w14:ligatures w14:val="none"/>
        </w:rPr>
      </w:pPr>
    </w:p>
    <w:p w14:paraId="089521C9" w14:textId="77777777" w:rsidR="00F0147B" w:rsidRDefault="00F0147B" w:rsidP="00F0147B">
      <w:pPr>
        <w:tabs>
          <w:tab w:val="center" w:pos="3937"/>
        </w:tabs>
        <w:spacing w:after="97"/>
        <w:jc w:val="center"/>
        <w:rPr>
          <w:b/>
          <w:color w:val="29B586"/>
          <w:sz w:val="28"/>
          <w:szCs w:val="28"/>
        </w:rPr>
      </w:pPr>
      <w:r>
        <w:rPr>
          <w:b/>
          <w:color w:val="29B586"/>
          <w:sz w:val="28"/>
          <w:szCs w:val="28"/>
        </w:rPr>
        <w:t xml:space="preserve">PERSON SPECIFICATION </w:t>
      </w:r>
    </w:p>
    <w:p w14:paraId="5C3DD407" w14:textId="77777777" w:rsidR="00F0147B" w:rsidRDefault="00F0147B" w:rsidP="00F0147B">
      <w:pPr>
        <w:tabs>
          <w:tab w:val="center" w:pos="3937"/>
        </w:tabs>
        <w:spacing w:after="97"/>
        <w:jc w:val="center"/>
        <w:rPr>
          <w:b/>
          <w:sz w:val="28"/>
          <w:szCs w:val="28"/>
        </w:rPr>
      </w:pPr>
    </w:p>
    <w:p w14:paraId="4AFBF4FC" w14:textId="77777777" w:rsidR="00F0147B" w:rsidRDefault="00F0147B" w:rsidP="00F0147B">
      <w:pPr>
        <w:pStyle w:val="ListParagraph"/>
        <w:numPr>
          <w:ilvl w:val="0"/>
          <w:numId w:val="5"/>
        </w:numPr>
        <w:spacing w:after="0" w:line="240" w:lineRule="auto"/>
        <w:jc w:val="both"/>
        <w:rPr>
          <w:rFonts w:eastAsia="Times New Roman" w:cs="Arial"/>
          <w:sz w:val="28"/>
          <w:szCs w:val="28"/>
        </w:rPr>
      </w:pPr>
      <w:r>
        <w:rPr>
          <w:b/>
          <w:color w:val="29B586"/>
          <w:sz w:val="28"/>
          <w:szCs w:val="28"/>
        </w:rPr>
        <w:t xml:space="preserve">Skills and abilities </w:t>
      </w:r>
    </w:p>
    <w:p w14:paraId="3EF24103" w14:textId="77777777" w:rsidR="00F0147B" w:rsidRDefault="00F0147B" w:rsidP="00F0147B">
      <w:pPr>
        <w:pStyle w:val="PlainText"/>
        <w:spacing w:line="276" w:lineRule="auto"/>
        <w:rPr>
          <w:rFonts w:asciiTheme="minorHAnsi" w:hAnsiTheme="minorHAnsi"/>
          <w:sz w:val="24"/>
          <w:szCs w:val="24"/>
        </w:rPr>
      </w:pPr>
    </w:p>
    <w:p w14:paraId="6EB4E548"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Ability to plan, deliver and evaluate interactive and age appropriate health sessions</w:t>
      </w:r>
    </w:p>
    <w:p w14:paraId="2CCCE927"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lastRenderedPageBreak/>
        <w:br/>
        <w:t>• Strong interpersonal skills and ability to work collaboratively with young people, school staff and external partners</w:t>
      </w:r>
    </w:p>
    <w:p w14:paraId="4C194985" w14:textId="77777777" w:rsidR="00F0147B" w:rsidRDefault="00F0147B" w:rsidP="00F0147B">
      <w:pPr>
        <w:pStyle w:val="PlainText"/>
        <w:spacing w:line="276" w:lineRule="auto"/>
        <w:rPr>
          <w:rFonts w:asciiTheme="minorHAnsi" w:hAnsiTheme="minorHAnsi"/>
          <w:sz w:val="24"/>
          <w:szCs w:val="24"/>
        </w:rPr>
      </w:pPr>
    </w:p>
    <w:p w14:paraId="012650AE"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Ability to motivate and support schools and education settings to achieve engagement with our key initiatives</w:t>
      </w:r>
    </w:p>
    <w:p w14:paraId="35F1E320"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Competence in working independently and managing a dynamic workload</w:t>
      </w:r>
    </w:p>
    <w:p w14:paraId="1BA31A25"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Excellent written and verbal communication and presentation skills</w:t>
      </w:r>
    </w:p>
    <w:p w14:paraId="5B2EC260"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br/>
        <w:t>• Skilled in data entry, outcome monitoring and session evaluation</w:t>
      </w:r>
    </w:p>
    <w:p w14:paraId="2BE3BAE9" w14:textId="77777777" w:rsidR="00F0147B" w:rsidRDefault="00F0147B" w:rsidP="00F0147B">
      <w:pPr>
        <w:pStyle w:val="PlainText"/>
        <w:spacing w:line="276" w:lineRule="auto"/>
        <w:rPr>
          <w:rFonts w:asciiTheme="minorHAnsi" w:hAnsiTheme="minorHAnsi"/>
          <w:sz w:val="24"/>
          <w:szCs w:val="24"/>
        </w:rPr>
      </w:pPr>
    </w:p>
    <w:p w14:paraId="5A8654E9"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Ability to work effectively as part of a multi disciplinary team and use a flexible, solution-focused approach</w:t>
      </w:r>
    </w:p>
    <w:p w14:paraId="6E74476F" w14:textId="77777777" w:rsidR="00F0147B" w:rsidRDefault="00F0147B" w:rsidP="00F0147B">
      <w:pPr>
        <w:pStyle w:val="PlainText"/>
        <w:spacing w:line="276" w:lineRule="auto"/>
        <w:rPr>
          <w:rFonts w:asciiTheme="minorHAnsi" w:hAnsiTheme="minorHAnsi"/>
          <w:sz w:val="24"/>
          <w:szCs w:val="24"/>
        </w:rPr>
      </w:pPr>
    </w:p>
    <w:p w14:paraId="7DE55087"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Ability to work independently and use initiative</w:t>
      </w:r>
    </w:p>
    <w:p w14:paraId="614F37C3" w14:textId="77777777" w:rsidR="00F0147B" w:rsidRDefault="00F0147B" w:rsidP="00F0147B">
      <w:pPr>
        <w:pStyle w:val="PlainText"/>
        <w:spacing w:line="276" w:lineRule="auto"/>
        <w:rPr>
          <w:rFonts w:asciiTheme="minorHAnsi" w:hAnsiTheme="minorHAnsi"/>
          <w:sz w:val="24"/>
          <w:szCs w:val="24"/>
        </w:rPr>
      </w:pPr>
    </w:p>
    <w:p w14:paraId="371B2342"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Demonstrate respect and empathy for others regardless of background or circumstances</w:t>
      </w:r>
    </w:p>
    <w:p w14:paraId="272478A4" w14:textId="77777777" w:rsidR="00F0147B" w:rsidRDefault="00F0147B" w:rsidP="00F0147B">
      <w:pPr>
        <w:pStyle w:val="PlainText"/>
        <w:spacing w:line="276" w:lineRule="auto"/>
        <w:rPr>
          <w:rFonts w:asciiTheme="minorHAnsi" w:hAnsiTheme="minorHAnsi"/>
          <w:sz w:val="24"/>
          <w:szCs w:val="24"/>
        </w:rPr>
      </w:pPr>
    </w:p>
    <w:p w14:paraId="3D34E101" w14:textId="77777777" w:rsidR="00F0147B" w:rsidRDefault="00F0147B" w:rsidP="00F0147B">
      <w:pPr>
        <w:tabs>
          <w:tab w:val="center" w:pos="3937"/>
        </w:tabs>
        <w:spacing w:after="97"/>
        <w:ind w:left="-15"/>
        <w:rPr>
          <w:b/>
          <w:color w:val="29B586"/>
        </w:rPr>
      </w:pPr>
    </w:p>
    <w:p w14:paraId="30A8AA66" w14:textId="77777777" w:rsidR="00F0147B" w:rsidRDefault="00F0147B" w:rsidP="00F0147B">
      <w:pPr>
        <w:pStyle w:val="ListParagraph"/>
        <w:numPr>
          <w:ilvl w:val="0"/>
          <w:numId w:val="5"/>
        </w:numPr>
        <w:tabs>
          <w:tab w:val="center" w:pos="3937"/>
        </w:tabs>
        <w:spacing w:after="97"/>
        <w:rPr>
          <w:b/>
          <w:color w:val="29B586"/>
          <w:sz w:val="28"/>
          <w:szCs w:val="28"/>
        </w:rPr>
      </w:pPr>
      <w:r>
        <w:rPr>
          <w:b/>
          <w:color w:val="29B586"/>
          <w:sz w:val="28"/>
          <w:szCs w:val="28"/>
        </w:rPr>
        <w:t xml:space="preserve">Knowledge </w:t>
      </w:r>
    </w:p>
    <w:p w14:paraId="519DC606" w14:textId="77777777" w:rsidR="00F0147B" w:rsidRDefault="00F0147B" w:rsidP="00F0147B">
      <w:pPr>
        <w:pStyle w:val="ListParagraph"/>
        <w:tabs>
          <w:tab w:val="center" w:pos="3937"/>
        </w:tabs>
        <w:spacing w:after="97"/>
        <w:rPr>
          <w:b/>
          <w:color w:val="29B586"/>
        </w:rPr>
      </w:pPr>
    </w:p>
    <w:p w14:paraId="2CC2AC26"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Knowledge of the challenges to achieving health improvement with school children and their families</w:t>
      </w:r>
    </w:p>
    <w:p w14:paraId="4352EAB9" w14:textId="77777777" w:rsidR="00F0147B" w:rsidRDefault="00F0147B" w:rsidP="00F0147B">
      <w:pPr>
        <w:pStyle w:val="PlainText"/>
        <w:spacing w:line="276" w:lineRule="auto"/>
        <w:rPr>
          <w:rFonts w:asciiTheme="minorHAnsi" w:hAnsiTheme="minorHAnsi"/>
          <w:sz w:val="24"/>
          <w:szCs w:val="24"/>
        </w:rPr>
      </w:pPr>
    </w:p>
    <w:p w14:paraId="5F038888"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•Awareness of health inequalities and barriers faced by young people and their families</w:t>
      </w:r>
    </w:p>
    <w:p w14:paraId="2599B4A1" w14:textId="77777777" w:rsidR="00F0147B" w:rsidRDefault="00F0147B" w:rsidP="00F0147B">
      <w:pPr>
        <w:pStyle w:val="PlainText"/>
        <w:spacing w:line="276" w:lineRule="auto"/>
        <w:rPr>
          <w:rFonts w:asciiTheme="minorHAnsi" w:hAnsiTheme="minorHAnsi"/>
          <w:sz w:val="24"/>
          <w:szCs w:val="24"/>
        </w:rPr>
      </w:pPr>
    </w:p>
    <w:p w14:paraId="14B35B8F"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Understanding of PSHE/RSE curriculum and the Healthy Schools framework</w:t>
      </w:r>
    </w:p>
    <w:p w14:paraId="3FCC32F9" w14:textId="77777777" w:rsidR="00F0147B" w:rsidRDefault="00F0147B" w:rsidP="00F0147B">
      <w:pPr>
        <w:pStyle w:val="PlainText"/>
        <w:spacing w:line="276" w:lineRule="auto"/>
        <w:rPr>
          <w:rFonts w:asciiTheme="minorHAnsi" w:hAnsiTheme="minorHAnsi"/>
          <w:sz w:val="24"/>
          <w:szCs w:val="24"/>
        </w:rPr>
      </w:pPr>
    </w:p>
    <w:p w14:paraId="17CC52E0"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Working knowledge of safeguarding, confidentiality and information sharing</w:t>
      </w:r>
    </w:p>
    <w:p w14:paraId="14941BBE" w14:textId="77777777" w:rsidR="00F0147B" w:rsidRDefault="00F0147B" w:rsidP="00F0147B">
      <w:pPr>
        <w:pStyle w:val="PlainText"/>
        <w:spacing w:line="276" w:lineRule="auto"/>
        <w:rPr>
          <w:rFonts w:asciiTheme="minorHAnsi" w:hAnsiTheme="minorHAnsi"/>
          <w:sz w:val="24"/>
          <w:szCs w:val="24"/>
        </w:rPr>
      </w:pPr>
    </w:p>
    <w:p w14:paraId="10F8FCA0"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Familiarity with the Data Protection Act, Information Governance and GDPR</w:t>
      </w:r>
    </w:p>
    <w:p w14:paraId="3B004D3C" w14:textId="77777777" w:rsidR="00F0147B" w:rsidRDefault="00F0147B" w:rsidP="00F0147B">
      <w:pPr>
        <w:pStyle w:val="PlainText"/>
        <w:spacing w:line="276" w:lineRule="auto"/>
        <w:rPr>
          <w:rFonts w:asciiTheme="minorHAnsi" w:hAnsiTheme="minorHAnsi"/>
          <w:sz w:val="24"/>
          <w:szCs w:val="24"/>
        </w:rPr>
      </w:pPr>
    </w:p>
    <w:p w14:paraId="159FB8BD"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Knowledge of national and local health priorities for young people.</w:t>
      </w:r>
    </w:p>
    <w:p w14:paraId="2B7ED825" w14:textId="77777777" w:rsidR="00F0147B" w:rsidRDefault="00F0147B" w:rsidP="00F0147B">
      <w:pPr>
        <w:pStyle w:val="PlainText"/>
        <w:spacing w:line="276" w:lineRule="auto"/>
        <w:rPr>
          <w:rFonts w:asciiTheme="minorHAnsi" w:hAnsiTheme="minorHAnsi"/>
          <w:sz w:val="24"/>
          <w:szCs w:val="24"/>
          <w:highlight w:val="yellow"/>
        </w:rPr>
      </w:pPr>
    </w:p>
    <w:p w14:paraId="3C36C0BC" w14:textId="77777777" w:rsidR="00F0147B" w:rsidRDefault="00F0147B" w:rsidP="00F0147B">
      <w:pPr>
        <w:pStyle w:val="PlainText"/>
        <w:spacing w:line="276" w:lineRule="auto"/>
        <w:ind w:left="360"/>
        <w:rPr>
          <w:rFonts w:asciiTheme="minorHAnsi" w:hAnsiTheme="minorHAnsi"/>
          <w:sz w:val="24"/>
          <w:szCs w:val="24"/>
        </w:rPr>
      </w:pPr>
    </w:p>
    <w:p w14:paraId="1B8CB61B" w14:textId="77777777" w:rsidR="00F0147B" w:rsidRDefault="00F0147B" w:rsidP="00F0147B">
      <w:pPr>
        <w:pStyle w:val="ListParagraph"/>
        <w:numPr>
          <w:ilvl w:val="0"/>
          <w:numId w:val="5"/>
        </w:numPr>
        <w:tabs>
          <w:tab w:val="center" w:pos="3937"/>
        </w:tabs>
        <w:spacing w:after="97"/>
        <w:rPr>
          <w:b/>
          <w:color w:val="29B586"/>
          <w:sz w:val="28"/>
          <w:szCs w:val="28"/>
        </w:rPr>
      </w:pPr>
      <w:r>
        <w:rPr>
          <w:b/>
          <w:color w:val="29B586"/>
          <w:sz w:val="28"/>
          <w:szCs w:val="28"/>
        </w:rPr>
        <w:t>Experience</w:t>
      </w:r>
    </w:p>
    <w:p w14:paraId="0032DA11" w14:textId="77777777" w:rsidR="00F0147B" w:rsidRDefault="00F0147B" w:rsidP="00F0147B">
      <w:pPr>
        <w:pStyle w:val="ListParagraph"/>
        <w:tabs>
          <w:tab w:val="center" w:pos="3937"/>
        </w:tabs>
        <w:spacing w:after="97"/>
        <w:rPr>
          <w:b/>
          <w:color w:val="29B586"/>
        </w:rPr>
      </w:pPr>
    </w:p>
    <w:p w14:paraId="39E470C1"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lastRenderedPageBreak/>
        <w:t>• Experience working within an educational setting or with young people (essential)</w:t>
      </w:r>
    </w:p>
    <w:p w14:paraId="0BC666E6" w14:textId="77777777" w:rsidR="00F0147B" w:rsidRDefault="00F0147B" w:rsidP="00F0147B">
      <w:pPr>
        <w:pStyle w:val="NormalWeb"/>
        <w:rPr>
          <w:rFonts w:asciiTheme="minorHAnsi" w:hAnsiTheme="minorHAnsi"/>
        </w:rPr>
      </w:pPr>
      <w:r>
        <w:rPr>
          <w:rFonts w:asciiTheme="minorHAnsi" w:hAnsiTheme="minorHAnsi"/>
        </w:rPr>
        <w:t>• Previous delivery of group-based health promotion or public health interventions</w:t>
      </w:r>
    </w:p>
    <w:p w14:paraId="55662BB1" w14:textId="77777777" w:rsidR="00F0147B" w:rsidRDefault="00F0147B" w:rsidP="00F0147B">
      <w:pPr>
        <w:spacing w:after="0"/>
        <w:rPr>
          <w:rFonts w:eastAsia="Times New Roman" w:cs="Arial"/>
        </w:rPr>
      </w:pPr>
      <w:r>
        <w:rPr>
          <w:rFonts w:cs="Times New Roman"/>
          <w:kern w:val="0"/>
          <w14:ligatures w14:val="none"/>
        </w:rPr>
        <w:t>•</w:t>
      </w:r>
      <w:r>
        <w:t xml:space="preserve"> Experience in </w:t>
      </w:r>
      <w:r>
        <w:rPr>
          <w:rFonts w:eastAsia="Times New Roman" w:cs="Arial"/>
        </w:rPr>
        <w:t>promoting health improvement services and campaigns</w:t>
      </w:r>
    </w:p>
    <w:p w14:paraId="4BA71099" w14:textId="77777777" w:rsidR="00F0147B" w:rsidRDefault="00F0147B" w:rsidP="00F0147B">
      <w:pPr>
        <w:spacing w:after="0"/>
        <w:rPr>
          <w:rFonts w:eastAsia="Times New Roman" w:cs="Arial"/>
        </w:rPr>
      </w:pPr>
    </w:p>
    <w:p w14:paraId="63349B9D"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Use of behaviour change models such as COM-B</w:t>
      </w:r>
    </w:p>
    <w:p w14:paraId="7442D4A9" w14:textId="77777777" w:rsidR="00F0147B" w:rsidRDefault="00F0147B" w:rsidP="00F0147B">
      <w:pPr>
        <w:pStyle w:val="PlainText"/>
        <w:spacing w:line="276" w:lineRule="auto"/>
        <w:rPr>
          <w:rFonts w:asciiTheme="minorHAnsi" w:hAnsiTheme="minorHAnsi"/>
          <w:sz w:val="24"/>
          <w:szCs w:val="24"/>
        </w:rPr>
      </w:pPr>
    </w:p>
    <w:p w14:paraId="42E5568C"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Proven ability to build partnerships and community links</w:t>
      </w:r>
    </w:p>
    <w:p w14:paraId="73361C23" w14:textId="77777777" w:rsidR="00F0147B" w:rsidRDefault="00F0147B" w:rsidP="00F0147B">
      <w:pPr>
        <w:pStyle w:val="PlainText"/>
        <w:spacing w:line="276" w:lineRule="auto"/>
        <w:rPr>
          <w:rFonts w:asciiTheme="minorHAnsi" w:hAnsiTheme="minorHAnsi"/>
          <w:sz w:val="24"/>
          <w:szCs w:val="24"/>
        </w:rPr>
      </w:pPr>
    </w:p>
    <w:p w14:paraId="7DE25E67"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Experience working towards KPIs or performance targets</w:t>
      </w:r>
    </w:p>
    <w:p w14:paraId="704C80A3" w14:textId="77777777" w:rsidR="00F0147B" w:rsidRDefault="00F0147B" w:rsidP="00F0147B">
      <w:pPr>
        <w:pStyle w:val="PlainText"/>
        <w:spacing w:line="276" w:lineRule="auto"/>
        <w:rPr>
          <w:rFonts w:asciiTheme="minorHAnsi" w:hAnsiTheme="minorHAnsi"/>
          <w:sz w:val="24"/>
          <w:szCs w:val="24"/>
        </w:rPr>
      </w:pPr>
    </w:p>
    <w:p w14:paraId="41EFEAB8" w14:textId="77777777" w:rsidR="00F0147B" w:rsidRDefault="00F0147B" w:rsidP="00F0147B">
      <w:pPr>
        <w:pStyle w:val="PlainText"/>
        <w:spacing w:line="276" w:lineRule="auto"/>
        <w:rPr>
          <w:rFonts w:asciiTheme="minorHAnsi" w:hAnsiTheme="minorHAnsi"/>
          <w:sz w:val="24"/>
          <w:szCs w:val="24"/>
        </w:rPr>
      </w:pPr>
      <w:r>
        <w:rPr>
          <w:rFonts w:asciiTheme="minorHAnsi" w:hAnsiTheme="minorHAnsi"/>
          <w:sz w:val="24"/>
          <w:szCs w:val="24"/>
        </w:rPr>
        <w:t>• Competent in Microsoft 365 including Microsoft Teams, Forms, Excel and PowerPoint</w:t>
      </w:r>
    </w:p>
    <w:p w14:paraId="2C0C7846" w14:textId="77777777" w:rsidR="00F0147B" w:rsidRDefault="00F0147B" w:rsidP="00F0147B">
      <w:pPr>
        <w:pStyle w:val="PlainText"/>
        <w:spacing w:line="276" w:lineRule="auto"/>
        <w:rPr>
          <w:rFonts w:asciiTheme="minorHAnsi" w:hAnsiTheme="minorHAnsi"/>
          <w:sz w:val="24"/>
          <w:szCs w:val="24"/>
        </w:rPr>
      </w:pPr>
    </w:p>
    <w:p w14:paraId="756EF0B0" w14:textId="77777777" w:rsidR="00F0147B" w:rsidRDefault="00F0147B" w:rsidP="00F0147B">
      <w:pPr>
        <w:pStyle w:val="PlainText"/>
        <w:spacing w:line="276" w:lineRule="auto"/>
        <w:rPr>
          <w:rFonts w:asciiTheme="minorHAnsi" w:hAnsiTheme="minorHAnsi"/>
          <w:sz w:val="24"/>
          <w:szCs w:val="24"/>
        </w:rPr>
      </w:pPr>
    </w:p>
    <w:p w14:paraId="3C149948" w14:textId="77777777" w:rsidR="00F0147B" w:rsidRDefault="00F0147B" w:rsidP="00F0147B">
      <w:pPr>
        <w:pStyle w:val="ListParagraph"/>
        <w:numPr>
          <w:ilvl w:val="0"/>
          <w:numId w:val="5"/>
        </w:numPr>
        <w:tabs>
          <w:tab w:val="center" w:pos="3937"/>
        </w:tabs>
        <w:spacing w:after="97"/>
        <w:rPr>
          <w:b/>
          <w:color w:val="29B586"/>
          <w:sz w:val="28"/>
          <w:szCs w:val="28"/>
        </w:rPr>
      </w:pPr>
      <w:r>
        <w:rPr>
          <w:b/>
          <w:color w:val="29B586"/>
          <w:sz w:val="28"/>
          <w:szCs w:val="28"/>
        </w:rPr>
        <w:t xml:space="preserve">Qualifications and registrations </w:t>
      </w:r>
    </w:p>
    <w:p w14:paraId="7D49370B" w14:textId="77777777" w:rsidR="00F0147B" w:rsidRDefault="00F0147B" w:rsidP="00F0147B">
      <w:pPr>
        <w:pStyle w:val="ListParagraph"/>
        <w:tabs>
          <w:tab w:val="center" w:pos="3937"/>
        </w:tabs>
        <w:spacing w:after="97"/>
        <w:rPr>
          <w:b/>
          <w:color w:val="29B586"/>
        </w:rPr>
      </w:pPr>
    </w:p>
    <w:p w14:paraId="7CD1A3AB" w14:textId="77777777" w:rsidR="00F0147B" w:rsidRDefault="00F0147B" w:rsidP="00F0147B">
      <w:pPr>
        <w:spacing w:after="0"/>
        <w:rPr>
          <w:rFonts w:cs="Arial"/>
        </w:rPr>
      </w:pPr>
      <w:r>
        <w:rPr>
          <w:rFonts w:cs="Times New Roman"/>
          <w:kern w:val="0"/>
          <w14:ligatures w14:val="none"/>
        </w:rPr>
        <w:t xml:space="preserve">• </w:t>
      </w:r>
      <w:r>
        <w:rPr>
          <w:rFonts w:eastAsia="Times New Roman" w:cs="Arial"/>
        </w:rPr>
        <w:t xml:space="preserve">Diploma or degree of Higher Education </w:t>
      </w:r>
      <w:r>
        <w:rPr>
          <w:rFonts w:cs="Arial"/>
        </w:rPr>
        <w:t>in a relevant health, education or youth related field (essential)</w:t>
      </w:r>
    </w:p>
    <w:p w14:paraId="1180CEEF" w14:textId="77777777" w:rsidR="00F0147B" w:rsidRDefault="00F0147B" w:rsidP="00F0147B">
      <w:pPr>
        <w:pStyle w:val="NormalWeb"/>
        <w:rPr>
          <w:rFonts w:asciiTheme="minorHAnsi" w:hAnsiTheme="minorHAnsi"/>
        </w:rPr>
      </w:pPr>
      <w:r>
        <w:rPr>
          <w:rFonts w:asciiTheme="minorHAnsi" w:hAnsiTheme="minorHAnsi"/>
        </w:rPr>
        <w:t>• A recognised training qualification (desirable)</w:t>
      </w:r>
    </w:p>
    <w:p w14:paraId="158F6B63" w14:textId="77777777" w:rsidR="00F0147B" w:rsidRDefault="00F0147B" w:rsidP="00F0147B">
      <w:pPr>
        <w:pStyle w:val="NormalWeb"/>
        <w:rPr>
          <w:rFonts w:asciiTheme="minorHAnsi" w:hAnsiTheme="minorHAnsi"/>
        </w:rPr>
      </w:pPr>
      <w:r>
        <w:rPr>
          <w:rFonts w:asciiTheme="minorHAnsi" w:hAnsiTheme="minorHAnsi"/>
        </w:rPr>
        <w:t>• Evidence of ongoing professional development</w:t>
      </w:r>
    </w:p>
    <w:p w14:paraId="3A177029" w14:textId="77777777" w:rsidR="00F0147B" w:rsidRDefault="00F0147B" w:rsidP="00F0147B">
      <w:pPr>
        <w:spacing w:after="0" w:line="240" w:lineRule="auto"/>
        <w:ind w:left="360"/>
        <w:rPr>
          <w:rFonts w:eastAsia="Times New Roman" w:cs="Arial"/>
        </w:rPr>
      </w:pPr>
    </w:p>
    <w:p w14:paraId="30369B67" w14:textId="77777777" w:rsidR="00F0147B" w:rsidRDefault="00F0147B" w:rsidP="00F0147B">
      <w:pPr>
        <w:spacing w:before="120" w:after="0" w:line="240" w:lineRule="auto"/>
        <w:jc w:val="both"/>
        <w:rPr>
          <w:b/>
          <w:color w:val="FF0000"/>
        </w:rPr>
      </w:pPr>
    </w:p>
    <w:p w14:paraId="39F49556" w14:textId="77777777" w:rsidR="00F0147B" w:rsidRDefault="00F0147B" w:rsidP="00F0147B">
      <w:pPr>
        <w:pStyle w:val="ListParagraph"/>
        <w:numPr>
          <w:ilvl w:val="0"/>
          <w:numId w:val="5"/>
        </w:numPr>
        <w:rPr>
          <w:b/>
          <w:color w:val="29B586"/>
          <w:sz w:val="28"/>
          <w:szCs w:val="28"/>
        </w:rPr>
      </w:pPr>
      <w:r>
        <w:rPr>
          <w:b/>
          <w:color w:val="29B586"/>
          <w:sz w:val="28"/>
          <w:szCs w:val="28"/>
        </w:rPr>
        <w:t xml:space="preserve">SPECIAL CONDITIONS </w:t>
      </w:r>
    </w:p>
    <w:p w14:paraId="7711D2B0" w14:textId="77777777" w:rsidR="00F0147B" w:rsidRDefault="00F0147B" w:rsidP="00F0147B">
      <w:pPr>
        <w:pStyle w:val="ListParagraph"/>
        <w:tabs>
          <w:tab w:val="center" w:pos="3937"/>
        </w:tabs>
        <w:spacing w:after="97"/>
        <w:rPr>
          <w:b/>
          <w:color w:val="29B586"/>
        </w:rPr>
      </w:pPr>
    </w:p>
    <w:p w14:paraId="01CCB0F6" w14:textId="77777777" w:rsidR="00F0147B" w:rsidRDefault="00F0147B" w:rsidP="00F0147B">
      <w:pPr>
        <w:spacing w:after="0"/>
        <w:rPr>
          <w:rFonts w:cs="Arial"/>
        </w:rPr>
      </w:pPr>
      <w:r>
        <w:rPr>
          <w:rFonts w:cs="Times New Roman"/>
          <w:kern w:val="0"/>
          <w14:ligatures w14:val="none"/>
        </w:rPr>
        <w:t xml:space="preserve">• </w:t>
      </w:r>
      <w:r>
        <w:rPr>
          <w:rFonts w:eastAsia="Times New Roman" w:cs="Arial"/>
        </w:rPr>
        <w:t xml:space="preserve"> Willingness to work weekends or evenings as required</w:t>
      </w:r>
    </w:p>
    <w:p w14:paraId="24AD8D22" w14:textId="77777777" w:rsidR="00F0147B" w:rsidRDefault="00F0147B" w:rsidP="00F0147B">
      <w:pPr>
        <w:pStyle w:val="NormalWeb"/>
        <w:rPr>
          <w:rFonts w:asciiTheme="minorHAnsi" w:hAnsiTheme="minorHAnsi"/>
        </w:rPr>
      </w:pPr>
      <w:r>
        <w:rPr>
          <w:rFonts w:asciiTheme="minorHAnsi" w:hAnsiTheme="minorHAnsi"/>
        </w:rPr>
        <w:t>• Travel across Peterborough and Cambridgeshire; must hold a full UK driving licence and have access to a vehicle insured for business use</w:t>
      </w:r>
    </w:p>
    <w:p w14:paraId="310C1AEF" w14:textId="77777777" w:rsidR="00F0147B" w:rsidRDefault="00F0147B" w:rsidP="00F0147B">
      <w:pPr>
        <w:pStyle w:val="NormalWeb"/>
        <w:rPr>
          <w:rFonts w:asciiTheme="minorHAnsi" w:hAnsiTheme="minorHAnsi"/>
        </w:rPr>
      </w:pPr>
      <w:r>
        <w:rPr>
          <w:rFonts w:asciiTheme="minorHAnsi" w:hAnsiTheme="minorHAnsi"/>
        </w:rPr>
        <w:t>• Commitment to equality, diversity and inclusion across all service activity</w:t>
      </w:r>
    </w:p>
    <w:p w14:paraId="254C5BFE" w14:textId="4DE0F66B" w:rsidR="00F0147B" w:rsidRPr="00F0147B" w:rsidRDefault="00F0147B" w:rsidP="00F0147B">
      <w:pPr>
        <w:pStyle w:val="NormalWeb"/>
        <w:rPr>
          <w:rFonts w:asciiTheme="minorHAnsi" w:hAnsiTheme="minorHAnsi"/>
        </w:rPr>
      </w:pPr>
      <w:r>
        <w:rPr>
          <w:rFonts w:asciiTheme="minorHAnsi" w:hAnsiTheme="minorHAnsi"/>
        </w:rPr>
        <w:t>• Subject to enhanced DBS check</w:t>
      </w:r>
    </w:p>
    <w:p w14:paraId="7D71E7E0" w14:textId="77777777" w:rsidR="00F0147B" w:rsidRDefault="00F0147B" w:rsidP="00F0147B">
      <w:pPr>
        <w:pStyle w:val="ListParagraph"/>
        <w:numPr>
          <w:ilvl w:val="0"/>
          <w:numId w:val="5"/>
        </w:numPr>
        <w:rPr>
          <w:b/>
          <w:color w:val="29B586"/>
          <w:sz w:val="28"/>
          <w:szCs w:val="28"/>
        </w:rPr>
      </w:pPr>
      <w:r>
        <w:rPr>
          <w:b/>
          <w:color w:val="29B586"/>
          <w:sz w:val="28"/>
          <w:szCs w:val="28"/>
        </w:rPr>
        <w:t xml:space="preserve">SAFEGUARDING </w:t>
      </w:r>
    </w:p>
    <w:p w14:paraId="539B6ACA" w14:textId="77777777" w:rsidR="00F0147B" w:rsidRDefault="00F0147B" w:rsidP="00F0147B">
      <w:pPr>
        <w:spacing w:after="270" w:line="244" w:lineRule="auto"/>
        <w:ind w:right="9"/>
        <w:jc w:val="both"/>
        <w:rPr>
          <w:lang w:val="en-US"/>
        </w:rPr>
      </w:pPr>
      <w:r>
        <w:rPr>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safeguarding policies and procedures.</w:t>
      </w:r>
    </w:p>
    <w:p w14:paraId="48733BF4" w14:textId="1CCC92A3" w:rsidR="00F0147B" w:rsidRDefault="00F0147B" w:rsidP="00F0147B">
      <w:pPr>
        <w:pStyle w:val="ListParagraph"/>
        <w:numPr>
          <w:ilvl w:val="0"/>
          <w:numId w:val="5"/>
        </w:numPr>
        <w:rPr>
          <w:b/>
          <w:color w:val="29B586"/>
          <w:sz w:val="28"/>
          <w:szCs w:val="28"/>
        </w:rPr>
      </w:pPr>
      <w:bookmarkStart w:id="0" w:name="_Hlk192066171"/>
      <w:bookmarkStart w:id="1" w:name="_Hlk192592275"/>
      <w:bookmarkStart w:id="2" w:name="_Hlk192594907"/>
      <w:r>
        <w:rPr>
          <w:b/>
          <w:color w:val="29B586"/>
          <w:sz w:val="28"/>
          <w:szCs w:val="28"/>
        </w:rPr>
        <w:lastRenderedPageBreak/>
        <w:t>F</w:t>
      </w:r>
      <w:r>
        <w:rPr>
          <w:b/>
          <w:color w:val="29B586"/>
          <w:sz w:val="28"/>
          <w:szCs w:val="28"/>
        </w:rPr>
        <w:t>ITNESS TO PRACTISE</w:t>
      </w:r>
    </w:p>
    <w:p w14:paraId="1B9F1FD4" w14:textId="07CFDBBB" w:rsidR="00F0147B" w:rsidRDefault="00F0147B" w:rsidP="00F0147B">
      <w:pPr>
        <w:spacing w:after="0" w:line="240" w:lineRule="auto"/>
        <w:ind w:right="11"/>
        <w:jc w:val="both"/>
        <w:rPr>
          <w:lang w:val="en-US"/>
        </w:rPr>
      </w:pPr>
    </w:p>
    <w:p w14:paraId="4294D3EB" w14:textId="77777777" w:rsidR="00F0147B" w:rsidRDefault="00F0147B" w:rsidP="00F0147B">
      <w:pPr>
        <w:spacing w:after="0" w:line="240" w:lineRule="auto"/>
        <w:ind w:right="11"/>
        <w:jc w:val="both"/>
        <w:rPr>
          <w:lang w:val="en-US"/>
        </w:rPr>
      </w:pPr>
      <w:r>
        <w:rPr>
          <w:lang w:val="en-US"/>
        </w:rPr>
        <w:t>Applicants will need to confirm if:</w:t>
      </w:r>
    </w:p>
    <w:p w14:paraId="6292B849" w14:textId="77777777" w:rsidR="00F0147B" w:rsidRDefault="00F0147B" w:rsidP="00F0147B">
      <w:pPr>
        <w:pStyle w:val="ListParagraph"/>
        <w:numPr>
          <w:ilvl w:val="0"/>
          <w:numId w:val="6"/>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31B4A129" w14:textId="77777777" w:rsidR="00F0147B" w:rsidRDefault="00F0147B" w:rsidP="00F0147B">
      <w:pPr>
        <w:pStyle w:val="ListParagraph"/>
        <w:numPr>
          <w:ilvl w:val="0"/>
          <w:numId w:val="6"/>
        </w:numPr>
        <w:spacing w:after="0" w:line="240" w:lineRule="auto"/>
        <w:ind w:right="11"/>
        <w:jc w:val="both"/>
        <w:rPr>
          <w:lang w:val="en-US"/>
        </w:rPr>
      </w:pPr>
      <w:r>
        <w:rPr>
          <w:lang w:val="en-US"/>
        </w:rPr>
        <w:t>They’ve been removed from any professional register or licensing register</w:t>
      </w:r>
    </w:p>
    <w:p w14:paraId="79977729" w14:textId="77777777" w:rsidR="00F0147B" w:rsidRDefault="00F0147B" w:rsidP="00F0147B">
      <w:pPr>
        <w:pStyle w:val="ListParagraph"/>
        <w:numPr>
          <w:ilvl w:val="0"/>
          <w:numId w:val="6"/>
        </w:numPr>
        <w:spacing w:after="0" w:line="240" w:lineRule="auto"/>
        <w:ind w:right="11"/>
        <w:jc w:val="both"/>
        <w:rPr>
          <w:lang w:val="en-US"/>
        </w:rPr>
      </w:pPr>
      <w:r>
        <w:rPr>
          <w:lang w:val="en-US"/>
        </w:rPr>
        <w:t>They’ve had conditions or sanctions placed on their registration</w:t>
      </w:r>
    </w:p>
    <w:p w14:paraId="42C354DC" w14:textId="77777777" w:rsidR="00F0147B" w:rsidRDefault="00F0147B" w:rsidP="00F0147B">
      <w:pPr>
        <w:pStyle w:val="ListParagraph"/>
        <w:numPr>
          <w:ilvl w:val="0"/>
          <w:numId w:val="6"/>
        </w:numPr>
        <w:spacing w:after="0" w:line="240" w:lineRule="auto"/>
        <w:ind w:right="11"/>
        <w:jc w:val="both"/>
        <w:rPr>
          <w:lang w:val="en-US"/>
        </w:rPr>
      </w:pPr>
      <w:r>
        <w:rPr>
          <w:lang w:val="en-US"/>
        </w:rPr>
        <w:t>They’ve ever had restrictions placed on their clinical practice as part of the revalidation process</w:t>
      </w:r>
      <w:bookmarkEnd w:id="0"/>
    </w:p>
    <w:p w14:paraId="5A9B443A" w14:textId="77777777" w:rsidR="00F0147B" w:rsidRDefault="00F0147B" w:rsidP="00F0147B">
      <w:pPr>
        <w:spacing w:after="0" w:line="240" w:lineRule="auto"/>
        <w:ind w:right="11"/>
        <w:jc w:val="both"/>
        <w:rPr>
          <w:lang w:val="en-US"/>
        </w:rPr>
      </w:pPr>
    </w:p>
    <w:p w14:paraId="119549C7" w14:textId="77777777" w:rsidR="00F0147B" w:rsidRPr="0080481A" w:rsidRDefault="00F0147B" w:rsidP="00F0147B">
      <w:pPr>
        <w:spacing w:after="0" w:line="240" w:lineRule="auto"/>
        <w:ind w:right="11"/>
        <w:jc w:val="both"/>
        <w:rPr>
          <w:lang w:val="en-US"/>
        </w:rPr>
      </w:pPr>
    </w:p>
    <w:p w14:paraId="273C0F91" w14:textId="77777777" w:rsidR="00F0147B" w:rsidRPr="00913590" w:rsidRDefault="00F0147B" w:rsidP="00F0147B">
      <w:pPr>
        <w:spacing w:before="120" w:after="0" w:line="240" w:lineRule="auto"/>
        <w:jc w:val="both"/>
      </w:pPr>
      <w:bookmarkStart w:id="3" w:name="_Hlk192590344"/>
      <w:r w:rsidRPr="00913590">
        <w:t xml:space="preserve">Everyone Health delivers multi-component health related and lifestyle services, including prevention and early intervention, on behalf of Clinical Commissioning Groups and Local Authorities in community based localities across the UK.  </w:t>
      </w:r>
    </w:p>
    <w:bookmarkEnd w:id="1"/>
    <w:bookmarkEnd w:id="3"/>
    <w:p w14:paraId="462DF0F6" w14:textId="77777777" w:rsidR="00F0147B" w:rsidRPr="00BC1FE0" w:rsidRDefault="00F0147B" w:rsidP="00F0147B">
      <w:pPr>
        <w:rPr>
          <w:rStyle w:val="Hyperlink"/>
          <w:color w:val="auto"/>
        </w:rPr>
      </w:pPr>
    </w:p>
    <w:bookmarkEnd w:id="2"/>
    <w:p w14:paraId="3C9CF0ED" w14:textId="77777777" w:rsidR="00F24FD0" w:rsidRPr="00F0147B" w:rsidRDefault="00F24FD0"/>
    <w:sectPr w:rsidR="00F24FD0" w:rsidRPr="00F01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2AF"/>
    <w:multiLevelType w:val="multilevel"/>
    <w:tmpl w:val="FD402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24375EF"/>
    <w:multiLevelType w:val="multilevel"/>
    <w:tmpl w:val="565C7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88709D"/>
    <w:multiLevelType w:val="hybridMultilevel"/>
    <w:tmpl w:val="E050E494"/>
    <w:lvl w:ilvl="0" w:tplc="FFFFFFFF">
      <w:start w:val="1"/>
      <w:numFmt w:val="decimal"/>
      <w:lvlText w:val="%1."/>
      <w:lvlJc w:val="left"/>
      <w:pPr>
        <w:ind w:left="720" w:hanging="360"/>
      </w:pPr>
      <w:rPr>
        <w:rFonts w:eastAsiaTheme="minorHAnsi" w:cstheme="minorBidi"/>
        <w:b/>
        <w:color w:val="29B586"/>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C0C780F"/>
    <w:multiLevelType w:val="multilevel"/>
    <w:tmpl w:val="40FC6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F2671B"/>
    <w:multiLevelType w:val="multilevel"/>
    <w:tmpl w:val="7362F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E20113"/>
    <w:multiLevelType w:val="hybridMultilevel"/>
    <w:tmpl w:val="35AE9E3A"/>
    <w:lvl w:ilvl="0" w:tplc="9238F32E">
      <w:start w:val="1"/>
      <w:numFmt w:val="decimal"/>
      <w:lvlText w:val="%1."/>
      <w:lvlJc w:val="left"/>
      <w:pPr>
        <w:ind w:left="720" w:hanging="360"/>
      </w:pPr>
      <w:rPr>
        <w:rFonts w:eastAsiaTheme="minorHAnsi" w:cstheme="minorBidi"/>
        <w:b/>
        <w:color w:val="29B586"/>
        <w:sz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58097945">
    <w:abstractNumId w:val="4"/>
    <w:lvlOverride w:ilvl="0"/>
    <w:lvlOverride w:ilvl="1"/>
    <w:lvlOverride w:ilvl="2"/>
    <w:lvlOverride w:ilvl="3"/>
    <w:lvlOverride w:ilvl="4"/>
    <w:lvlOverride w:ilvl="5"/>
    <w:lvlOverride w:ilvl="6"/>
    <w:lvlOverride w:ilvl="7"/>
    <w:lvlOverride w:ilvl="8"/>
  </w:num>
  <w:num w:numId="2" w16cid:durableId="1708289016">
    <w:abstractNumId w:val="2"/>
    <w:lvlOverride w:ilvl="0"/>
    <w:lvlOverride w:ilvl="1"/>
    <w:lvlOverride w:ilvl="2"/>
    <w:lvlOverride w:ilvl="3"/>
    <w:lvlOverride w:ilvl="4"/>
    <w:lvlOverride w:ilvl="5"/>
    <w:lvlOverride w:ilvl="6"/>
    <w:lvlOverride w:ilvl="7"/>
    <w:lvlOverride w:ilvl="8"/>
  </w:num>
  <w:num w:numId="3" w16cid:durableId="709262923">
    <w:abstractNumId w:val="5"/>
    <w:lvlOverride w:ilvl="0"/>
    <w:lvlOverride w:ilvl="1"/>
    <w:lvlOverride w:ilvl="2"/>
    <w:lvlOverride w:ilvl="3"/>
    <w:lvlOverride w:ilvl="4"/>
    <w:lvlOverride w:ilvl="5"/>
    <w:lvlOverride w:ilvl="6"/>
    <w:lvlOverride w:ilvl="7"/>
    <w:lvlOverride w:ilvl="8"/>
  </w:num>
  <w:num w:numId="4" w16cid:durableId="547491205">
    <w:abstractNumId w:val="0"/>
    <w:lvlOverride w:ilvl="0"/>
    <w:lvlOverride w:ilvl="1"/>
    <w:lvlOverride w:ilvl="2"/>
    <w:lvlOverride w:ilvl="3"/>
    <w:lvlOverride w:ilvl="4"/>
    <w:lvlOverride w:ilvl="5"/>
    <w:lvlOverride w:ilvl="6"/>
    <w:lvlOverride w:ilvl="7"/>
    <w:lvlOverride w:ilvl="8"/>
  </w:num>
  <w:num w:numId="5" w16cid:durableId="1758287556">
    <w:abstractNumId w:val="6"/>
  </w:num>
  <w:num w:numId="6" w16cid:durableId="1279219004">
    <w:abstractNumId w:val="1"/>
  </w:num>
  <w:num w:numId="7" w16cid:durableId="699280251">
    <w:abstractNumId w:val="6"/>
  </w:num>
  <w:num w:numId="8" w16cid:durableId="212700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7B"/>
    <w:rsid w:val="000C77F6"/>
    <w:rsid w:val="0035189A"/>
    <w:rsid w:val="00F0147B"/>
    <w:rsid w:val="00F24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E981"/>
  <w15:chartTrackingRefBased/>
  <w15:docId w15:val="{B642131B-54FE-4BE1-8D8F-7B2CDDF6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7B"/>
    <w:pPr>
      <w:spacing w:line="276" w:lineRule="auto"/>
    </w:pPr>
  </w:style>
  <w:style w:type="paragraph" w:styleId="Heading1">
    <w:name w:val="heading 1"/>
    <w:basedOn w:val="Normal"/>
    <w:next w:val="Normal"/>
    <w:link w:val="Heading1Char"/>
    <w:uiPriority w:val="9"/>
    <w:qFormat/>
    <w:rsid w:val="00F01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47B"/>
    <w:rPr>
      <w:rFonts w:eastAsiaTheme="majorEastAsia" w:cstheme="majorBidi"/>
      <w:color w:val="272727" w:themeColor="text1" w:themeTint="D8"/>
    </w:rPr>
  </w:style>
  <w:style w:type="paragraph" w:styleId="Title">
    <w:name w:val="Title"/>
    <w:basedOn w:val="Normal"/>
    <w:next w:val="Normal"/>
    <w:link w:val="TitleChar"/>
    <w:uiPriority w:val="10"/>
    <w:qFormat/>
    <w:rsid w:val="00F01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47B"/>
    <w:pPr>
      <w:spacing w:before="160"/>
      <w:jc w:val="center"/>
    </w:pPr>
    <w:rPr>
      <w:i/>
      <w:iCs/>
      <w:color w:val="404040" w:themeColor="text1" w:themeTint="BF"/>
    </w:rPr>
  </w:style>
  <w:style w:type="character" w:customStyle="1" w:styleId="QuoteChar">
    <w:name w:val="Quote Char"/>
    <w:basedOn w:val="DefaultParagraphFont"/>
    <w:link w:val="Quote"/>
    <w:uiPriority w:val="29"/>
    <w:rsid w:val="00F0147B"/>
    <w:rPr>
      <w:i/>
      <w:iCs/>
      <w:color w:val="404040" w:themeColor="text1" w:themeTint="BF"/>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F0147B"/>
    <w:pPr>
      <w:ind w:left="720"/>
      <w:contextualSpacing/>
    </w:pPr>
  </w:style>
  <w:style w:type="character" w:styleId="IntenseEmphasis">
    <w:name w:val="Intense Emphasis"/>
    <w:basedOn w:val="DefaultParagraphFont"/>
    <w:uiPriority w:val="21"/>
    <w:qFormat/>
    <w:rsid w:val="00F0147B"/>
    <w:rPr>
      <w:i/>
      <w:iCs/>
      <w:color w:val="0F4761" w:themeColor="accent1" w:themeShade="BF"/>
    </w:rPr>
  </w:style>
  <w:style w:type="paragraph" w:styleId="IntenseQuote">
    <w:name w:val="Intense Quote"/>
    <w:basedOn w:val="Normal"/>
    <w:next w:val="Normal"/>
    <w:link w:val="IntenseQuoteChar"/>
    <w:uiPriority w:val="30"/>
    <w:qFormat/>
    <w:rsid w:val="00F01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47B"/>
    <w:rPr>
      <w:i/>
      <w:iCs/>
      <w:color w:val="0F4761" w:themeColor="accent1" w:themeShade="BF"/>
    </w:rPr>
  </w:style>
  <w:style w:type="character" w:styleId="IntenseReference">
    <w:name w:val="Intense Reference"/>
    <w:basedOn w:val="DefaultParagraphFont"/>
    <w:uiPriority w:val="32"/>
    <w:qFormat/>
    <w:rsid w:val="00F0147B"/>
    <w:rPr>
      <w:b/>
      <w:bCs/>
      <w:smallCaps/>
      <w:color w:val="0F4761" w:themeColor="accent1" w:themeShade="BF"/>
      <w:spacing w:val="5"/>
    </w:rPr>
  </w:style>
  <w:style w:type="paragraph" w:styleId="NormalWeb">
    <w:name w:val="Normal (Web)"/>
    <w:basedOn w:val="Normal"/>
    <w:uiPriority w:val="99"/>
    <w:unhideWhenUsed/>
    <w:rsid w:val="00F014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odyText">
    <w:name w:val="Body Text"/>
    <w:basedOn w:val="Normal"/>
    <w:link w:val="BodyTextChar"/>
    <w:uiPriority w:val="1"/>
    <w:semiHidden/>
    <w:unhideWhenUsed/>
    <w:qFormat/>
    <w:rsid w:val="00F0147B"/>
    <w:pPr>
      <w:widowControl w:val="0"/>
      <w:autoSpaceDE w:val="0"/>
      <w:autoSpaceDN w:val="0"/>
      <w:spacing w:after="0" w:line="240" w:lineRule="auto"/>
      <w:ind w:left="820" w:hanging="36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semiHidden/>
    <w:rsid w:val="00F0147B"/>
    <w:rPr>
      <w:rFonts w:ascii="Calibri" w:eastAsia="Calibri" w:hAnsi="Calibri" w:cs="Calibri"/>
      <w:kern w:val="0"/>
      <w:sz w:val="22"/>
      <w:szCs w:val="22"/>
      <w:lang w:val="en-US"/>
      <w14:ligatures w14:val="none"/>
    </w:rPr>
  </w:style>
  <w:style w:type="paragraph" w:styleId="PlainText">
    <w:name w:val="Plain Text"/>
    <w:basedOn w:val="Normal"/>
    <w:link w:val="PlainTextChar"/>
    <w:uiPriority w:val="99"/>
    <w:semiHidden/>
    <w:unhideWhenUsed/>
    <w:rsid w:val="00F0147B"/>
    <w:pPr>
      <w:spacing w:after="0" w:line="240" w:lineRule="auto"/>
    </w:pPr>
    <w:rPr>
      <w:rFonts w:ascii="Calibri" w:hAnsi="Calibri" w:cs="Times New Roman"/>
      <w:kern w:val="0"/>
      <w:sz w:val="22"/>
      <w:szCs w:val="22"/>
      <w14:ligatures w14:val="none"/>
    </w:rPr>
  </w:style>
  <w:style w:type="character" w:customStyle="1" w:styleId="PlainTextChar">
    <w:name w:val="Plain Text Char"/>
    <w:basedOn w:val="DefaultParagraphFont"/>
    <w:link w:val="PlainText"/>
    <w:uiPriority w:val="99"/>
    <w:semiHidden/>
    <w:rsid w:val="00F0147B"/>
    <w:rPr>
      <w:rFonts w:ascii="Calibri" w:hAnsi="Calibri" w:cs="Times New Roman"/>
      <w:kern w:val="0"/>
      <w:sz w:val="22"/>
      <w:szCs w:val="22"/>
      <w14:ligatures w14:val="non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locked/>
    <w:rsid w:val="00F0147B"/>
  </w:style>
  <w:style w:type="character" w:styleId="Hyperlink">
    <w:name w:val="Hyperlink"/>
    <w:basedOn w:val="DefaultParagraphFont"/>
    <w:uiPriority w:val="99"/>
    <w:unhideWhenUsed/>
    <w:rsid w:val="00F014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Nicholas | Everyone Health</dc:creator>
  <cp:keywords/>
  <dc:description/>
  <cp:lastModifiedBy>Viv Nicholas | Everyone Health</cp:lastModifiedBy>
  <cp:revision>1</cp:revision>
  <dcterms:created xsi:type="dcterms:W3CDTF">2025-10-03T09:58:00Z</dcterms:created>
  <dcterms:modified xsi:type="dcterms:W3CDTF">2025-10-03T10:07:00Z</dcterms:modified>
</cp:coreProperties>
</file>