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2C6D1" w14:textId="77777777" w:rsidR="000F5E95" w:rsidRDefault="000F5E95" w:rsidP="000F5E95">
      <w:pPr>
        <w:spacing w:after="0" w:line="240" w:lineRule="auto"/>
        <w:jc w:val="center"/>
        <w:rPr>
          <w:b/>
          <w:color w:val="29B586"/>
          <w:sz w:val="28"/>
          <w:szCs w:val="28"/>
        </w:rPr>
      </w:pPr>
      <w:r>
        <w:rPr>
          <w:b/>
          <w:color w:val="29B586"/>
          <w:sz w:val="28"/>
          <w:szCs w:val="28"/>
        </w:rPr>
        <w:t xml:space="preserve">Job Description </w:t>
      </w:r>
    </w:p>
    <w:p w14:paraId="3FF20BFA" w14:textId="77777777" w:rsidR="000F5E95" w:rsidRDefault="000F5E95" w:rsidP="000F5E95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School-Aged Health Improvement and Prevention Service</w:t>
      </w:r>
      <w:r>
        <w:rPr>
          <w:b/>
          <w:bCs/>
          <w:sz w:val="28"/>
          <w:szCs w:val="28"/>
        </w:rPr>
        <w:t xml:space="preserve"> Administrator P</w:t>
      </w:r>
      <w:r>
        <w:rPr>
          <w:b/>
          <w:bCs/>
          <w:sz w:val="28"/>
          <w:szCs w:val="28"/>
          <w:lang w:val="en-US"/>
        </w:rPr>
        <w:t xml:space="preserve">art Time </w:t>
      </w:r>
      <w:r>
        <w:rPr>
          <w:b/>
          <w:bCs/>
          <w:sz w:val="28"/>
          <w:szCs w:val="28"/>
        </w:rPr>
        <w:t>Office based role – Cambridgeshire Base PE27</w:t>
      </w:r>
    </w:p>
    <w:p w14:paraId="43C25DAC" w14:textId="77777777" w:rsidR="000F5E95" w:rsidRDefault="000F5E95" w:rsidP="000F5E95">
      <w:pPr>
        <w:spacing w:after="0"/>
        <w:jc w:val="both"/>
        <w:rPr>
          <w:b/>
          <w:bCs/>
          <w:sz w:val="28"/>
          <w:szCs w:val="28"/>
        </w:rPr>
      </w:pPr>
    </w:p>
    <w:p w14:paraId="12905FE3" w14:textId="77777777" w:rsidR="000F5E95" w:rsidRDefault="000F5E95" w:rsidP="000F5E95"/>
    <w:p w14:paraId="47BB371E" w14:textId="77777777" w:rsidR="000F5E95" w:rsidRDefault="000F5E95" w:rsidP="000F5E95">
      <w:pPr>
        <w:tabs>
          <w:tab w:val="center" w:pos="3937"/>
        </w:tabs>
        <w:spacing w:after="97"/>
        <w:ind w:left="-15"/>
        <w:rPr>
          <w:b/>
          <w:sz w:val="28"/>
          <w:szCs w:val="28"/>
        </w:rPr>
      </w:pPr>
      <w:r>
        <w:rPr>
          <w:b/>
          <w:color w:val="29B586"/>
          <w:sz w:val="28"/>
          <w:szCs w:val="28"/>
        </w:rPr>
        <w:t xml:space="preserve">MAIN PURPOSE </w:t>
      </w:r>
    </w:p>
    <w:p w14:paraId="743E67D1" w14:textId="77777777" w:rsidR="000F5E95" w:rsidRDefault="000F5E95" w:rsidP="000F5E95">
      <w:pPr>
        <w:widowControl w:val="0"/>
        <w:autoSpaceDE w:val="0"/>
        <w:autoSpaceDN w:val="0"/>
      </w:pPr>
      <w:r>
        <w:t>The School Aged Health Improvement and Prevention Service supports improvements in health and wellbeing outcomes for children and young people across Cambridgeshire and Peterborough through prevention, education and early intervention.</w:t>
      </w:r>
    </w:p>
    <w:p w14:paraId="1921A8AD" w14:textId="77777777" w:rsidR="000F5E95" w:rsidRDefault="000F5E95" w:rsidP="000F5E95">
      <w:pPr>
        <w:widowControl w:val="0"/>
        <w:autoSpaceDE w:val="0"/>
        <w:autoSpaceDN w:val="0"/>
      </w:pPr>
      <w:r>
        <w:t>The Youth Health Improvement Administrator will provide essential administrative, communications and office-based support to enable the effective delivery of the service. The role will support co-ordinators, practitioners and managers by ensuring systems, resources, communications and office processes are organised, efficient and well maintained.</w:t>
      </w:r>
    </w:p>
    <w:p w14:paraId="3B50B01E" w14:textId="77777777" w:rsidR="000F5E95" w:rsidRDefault="000F5E95" w:rsidP="000F5E95">
      <w:pPr>
        <w:pStyle w:val="BodyText"/>
        <w:spacing w:before="10"/>
        <w:ind w:left="0" w:firstLine="0"/>
        <w:rPr>
          <w:rFonts w:asciiTheme="minorHAnsi" w:hAnsiTheme="minorHAnsi"/>
          <w:sz w:val="24"/>
          <w:szCs w:val="24"/>
          <w:lang w:val="en-GB"/>
        </w:rPr>
      </w:pPr>
    </w:p>
    <w:p w14:paraId="21813C60" w14:textId="77777777" w:rsidR="000F5E95" w:rsidRDefault="000F5E95" w:rsidP="000F5E95">
      <w:pPr>
        <w:pStyle w:val="Heading1"/>
        <w:spacing w:before="0"/>
        <w:rPr>
          <w:rFonts w:asciiTheme="minorHAnsi" w:hAnsiTheme="minorHAnsi"/>
          <w:color w:val="29B585"/>
          <w:spacing w:val="-2"/>
          <w:sz w:val="28"/>
          <w:szCs w:val="28"/>
        </w:rPr>
      </w:pPr>
      <w:r>
        <w:rPr>
          <w:rFonts w:asciiTheme="minorHAnsi" w:hAnsiTheme="minorHAnsi"/>
          <w:color w:val="29B585"/>
          <w:sz w:val="28"/>
          <w:szCs w:val="28"/>
        </w:rPr>
        <w:t>SUMMARY</w:t>
      </w:r>
      <w:r>
        <w:rPr>
          <w:rFonts w:asciiTheme="minorHAnsi" w:hAnsiTheme="minorHAnsi"/>
          <w:color w:val="29B585"/>
          <w:spacing w:val="-3"/>
          <w:sz w:val="28"/>
          <w:szCs w:val="28"/>
        </w:rPr>
        <w:t xml:space="preserve"> </w:t>
      </w:r>
      <w:r>
        <w:rPr>
          <w:rFonts w:asciiTheme="minorHAnsi" w:hAnsiTheme="minorHAnsi"/>
          <w:color w:val="29B585"/>
          <w:sz w:val="28"/>
          <w:szCs w:val="28"/>
        </w:rPr>
        <w:t>OF</w:t>
      </w:r>
      <w:r>
        <w:rPr>
          <w:rFonts w:asciiTheme="minorHAnsi" w:hAnsiTheme="minorHAnsi"/>
          <w:color w:val="29B585"/>
          <w:spacing w:val="-3"/>
          <w:sz w:val="28"/>
          <w:szCs w:val="28"/>
        </w:rPr>
        <w:t xml:space="preserve"> </w:t>
      </w:r>
      <w:r>
        <w:rPr>
          <w:rFonts w:asciiTheme="minorHAnsi" w:hAnsiTheme="minorHAnsi"/>
          <w:color w:val="29B585"/>
          <w:sz w:val="28"/>
          <w:szCs w:val="28"/>
        </w:rPr>
        <w:t>RESPONSIBILITIES</w:t>
      </w:r>
      <w:r>
        <w:rPr>
          <w:rFonts w:asciiTheme="minorHAnsi" w:hAnsiTheme="minorHAnsi"/>
          <w:color w:val="29B585"/>
          <w:spacing w:val="-3"/>
          <w:sz w:val="28"/>
          <w:szCs w:val="28"/>
        </w:rPr>
        <w:t xml:space="preserve"> </w:t>
      </w:r>
      <w:r>
        <w:rPr>
          <w:rFonts w:asciiTheme="minorHAnsi" w:hAnsiTheme="minorHAnsi"/>
          <w:color w:val="29B585"/>
          <w:sz w:val="28"/>
          <w:szCs w:val="28"/>
        </w:rPr>
        <w:t>AND</w:t>
      </w:r>
      <w:r>
        <w:rPr>
          <w:rFonts w:asciiTheme="minorHAnsi" w:hAnsiTheme="minorHAnsi"/>
          <w:color w:val="29B585"/>
          <w:spacing w:val="-4"/>
          <w:sz w:val="28"/>
          <w:szCs w:val="28"/>
        </w:rPr>
        <w:t xml:space="preserve"> </w:t>
      </w:r>
      <w:r>
        <w:rPr>
          <w:rFonts w:asciiTheme="minorHAnsi" w:hAnsiTheme="minorHAnsi"/>
          <w:color w:val="29B585"/>
          <w:spacing w:val="-2"/>
          <w:sz w:val="28"/>
          <w:szCs w:val="28"/>
        </w:rPr>
        <w:t>DUTIES</w:t>
      </w:r>
    </w:p>
    <w:p w14:paraId="75F601AB" w14:textId="77777777" w:rsidR="000F5E95" w:rsidRDefault="000F5E95" w:rsidP="000F5E95"/>
    <w:p w14:paraId="79AAF24E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Act as a point of contact for C-Card provider sites, maintaining regular communication and sending stock as required</w:t>
      </w:r>
    </w:p>
    <w:p w14:paraId="2E1E9DD6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• Monitor stock levels for C-Card materials and sexual health resources, supporting timely re-ordering and distribution</w:t>
      </w:r>
    </w:p>
    <w:p w14:paraId="6799EC30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1706D84A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Support the administrative promotion of Catch Your Breath, Healthy Schools Accreditation and Sexual Health services to CYP settings including schools, colleges and community organisations</w:t>
      </w:r>
    </w:p>
    <w:p w14:paraId="7CA4431B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• Support the delivery of communications to CYP settings, including newsletters, email campaigns and mail merges to promote services and initiatives</w:t>
      </w:r>
    </w:p>
    <w:p w14:paraId="44AF53CD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152EB605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Organise networking and information events for stakeholders and settings who have achieved the Healthy Schools award.</w:t>
      </w:r>
    </w:p>
    <w:p w14:paraId="3C09896D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• Order office supplies and maintain appropriate stock levels to support service delivery</w:t>
      </w:r>
    </w:p>
    <w:p w14:paraId="54E9E97F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 xml:space="preserve">• Take responsibility for day to day office management tasks including PAT testing </w:t>
      </w:r>
      <w:r>
        <w:rPr>
          <w:rFonts w:asciiTheme="minorHAnsi" w:hAnsiTheme="minorHAnsi"/>
          <w:sz w:val="24"/>
          <w:szCs w:val="24"/>
        </w:rPr>
        <w:lastRenderedPageBreak/>
        <w:t>coordination, stock takes and liaising with building management and waste services as appropriate</w:t>
      </w:r>
    </w:p>
    <w:p w14:paraId="2CAF913E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• Maintain accurate administrative records in line with GDPR, information governance and organisational policies</w:t>
      </w:r>
    </w:p>
    <w:p w14:paraId="6663C4C6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• Provide general administrative support to the Everyone Health wider team, document management and coordination of resources</w:t>
      </w:r>
    </w:p>
    <w:p w14:paraId="1C80C430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• Support service reporting by collating administrative data where required</w:t>
      </w:r>
    </w:p>
    <w:p w14:paraId="12F31A44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• Champion equality, diversity and inclusion across all administrative and communication activities</w:t>
      </w:r>
    </w:p>
    <w:p w14:paraId="1343585B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* Comply with safeguarding policies, professional conduct standards and all Everyone Health and local authority procedures</w:t>
      </w:r>
    </w:p>
    <w:p w14:paraId="19A150A3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5C9F2BD2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6160F061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5EF291F4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1AD619E1" w14:textId="77777777" w:rsidR="000F5E95" w:rsidRDefault="000F5E95" w:rsidP="000F5E95">
      <w:pPr>
        <w:spacing w:before="100" w:beforeAutospacing="1" w:after="100" w:afterAutospacing="1" w:line="240" w:lineRule="auto"/>
        <w:ind w:left="8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2AB9738" w14:textId="77777777" w:rsidR="000F5E95" w:rsidRDefault="000F5E95" w:rsidP="000F5E95">
      <w:pPr>
        <w:tabs>
          <w:tab w:val="center" w:pos="3937"/>
        </w:tabs>
        <w:spacing w:after="97"/>
        <w:jc w:val="center"/>
        <w:rPr>
          <w:b/>
          <w:color w:val="29B586"/>
          <w:sz w:val="28"/>
          <w:szCs w:val="28"/>
        </w:rPr>
      </w:pPr>
      <w:r>
        <w:rPr>
          <w:b/>
          <w:color w:val="29B586"/>
          <w:sz w:val="28"/>
          <w:szCs w:val="28"/>
        </w:rPr>
        <w:t xml:space="preserve">PERSON SPECIFICATION </w:t>
      </w:r>
    </w:p>
    <w:p w14:paraId="2BD507F3" w14:textId="77777777" w:rsidR="000F5E95" w:rsidRDefault="000F5E95" w:rsidP="000F5E95">
      <w:pPr>
        <w:tabs>
          <w:tab w:val="center" w:pos="3937"/>
        </w:tabs>
        <w:spacing w:after="97"/>
        <w:jc w:val="center"/>
        <w:rPr>
          <w:b/>
          <w:sz w:val="28"/>
          <w:szCs w:val="28"/>
        </w:rPr>
      </w:pPr>
    </w:p>
    <w:p w14:paraId="269ECF7E" w14:textId="77777777" w:rsidR="000F5E95" w:rsidRDefault="000F5E95" w:rsidP="000F5E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8"/>
          <w:szCs w:val="28"/>
        </w:rPr>
      </w:pPr>
      <w:r>
        <w:rPr>
          <w:b/>
          <w:color w:val="29B586"/>
          <w:sz w:val="28"/>
          <w:szCs w:val="28"/>
        </w:rPr>
        <w:t xml:space="preserve">Skills and abilities </w:t>
      </w:r>
    </w:p>
    <w:p w14:paraId="358AE2ED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2C3062E2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Strong organisational and administrative skills with good attention to detail</w:t>
      </w:r>
    </w:p>
    <w:p w14:paraId="574E4833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• Ability to manage multiple tasks and prioritise workload effectively</w:t>
      </w:r>
    </w:p>
    <w:p w14:paraId="7134AD08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0CDF0A50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Confident written communication skills, including drafting emails and promotional messages</w:t>
      </w:r>
    </w:p>
    <w:p w14:paraId="639B6305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• Competent in using Microsoft Office, including Outlook, Word and Excel</w:t>
      </w:r>
    </w:p>
    <w:p w14:paraId="5B32AD5A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• Comfortable using digital systems and supporting email campaigns and mail merges</w:t>
      </w:r>
    </w:p>
    <w:p w14:paraId="42313D2C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>• Ability to use social media platforms for professional communication and promotion</w:t>
      </w:r>
    </w:p>
    <w:p w14:paraId="760494E7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28D14C8B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• Strong interpersonal skills with the ability to liaise professionally with external partners and colleagues.</w:t>
      </w:r>
    </w:p>
    <w:p w14:paraId="00723642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38983993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Ability to work independently while also supporting a wider team</w:t>
      </w:r>
    </w:p>
    <w:p w14:paraId="42E58DB3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7B79F466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10A1EE3C" w14:textId="77777777" w:rsidR="000F5E95" w:rsidRDefault="000F5E95" w:rsidP="000F5E95">
      <w:pPr>
        <w:tabs>
          <w:tab w:val="center" w:pos="3937"/>
        </w:tabs>
        <w:spacing w:after="97"/>
        <w:ind w:left="-15"/>
        <w:rPr>
          <w:b/>
          <w:color w:val="29B586"/>
        </w:rPr>
      </w:pPr>
    </w:p>
    <w:p w14:paraId="2F3D2CF8" w14:textId="77777777" w:rsidR="000F5E95" w:rsidRDefault="000F5E95" w:rsidP="000F5E95">
      <w:pPr>
        <w:pStyle w:val="ListParagraph"/>
        <w:numPr>
          <w:ilvl w:val="0"/>
          <w:numId w:val="1"/>
        </w:numPr>
        <w:tabs>
          <w:tab w:val="center" w:pos="3937"/>
        </w:tabs>
        <w:spacing w:after="97"/>
        <w:rPr>
          <w:b/>
          <w:color w:val="29B586"/>
          <w:sz w:val="28"/>
          <w:szCs w:val="28"/>
        </w:rPr>
      </w:pPr>
      <w:r>
        <w:rPr>
          <w:b/>
          <w:color w:val="29B586"/>
          <w:sz w:val="28"/>
          <w:szCs w:val="28"/>
        </w:rPr>
        <w:t xml:space="preserve">Knowledge </w:t>
      </w:r>
    </w:p>
    <w:p w14:paraId="58F2F046" w14:textId="77777777" w:rsidR="000F5E95" w:rsidRDefault="000F5E95" w:rsidP="000F5E95">
      <w:pPr>
        <w:pStyle w:val="ListParagraph"/>
        <w:tabs>
          <w:tab w:val="center" w:pos="3937"/>
        </w:tabs>
        <w:spacing w:after="97"/>
        <w:rPr>
          <w:b/>
          <w:color w:val="29B586"/>
        </w:rPr>
      </w:pPr>
    </w:p>
    <w:p w14:paraId="7AF88086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Understanding of the importance of confidentiality, data protection and GDPR</w:t>
      </w:r>
    </w:p>
    <w:p w14:paraId="2A677F61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5F8E78E3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</w:t>
      </w:r>
      <w:r>
        <w:rPr>
          <w:rFonts w:asciiTheme="minorHAnsi" w:hAnsiTheme="minorHAnsi" w:cstheme="minorBid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Awareness of safeguarding principles when working within children and young people’s services</w:t>
      </w:r>
    </w:p>
    <w:p w14:paraId="77C095B2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323BC9D2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Understanding of administrative processes that support service delivery</w:t>
      </w:r>
    </w:p>
    <w:p w14:paraId="3ABA5661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19909FF5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Awareness of health promotion or public health services</w:t>
      </w:r>
    </w:p>
    <w:p w14:paraId="5C552FE0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  <w:highlight w:val="yellow"/>
        </w:rPr>
      </w:pPr>
    </w:p>
    <w:p w14:paraId="4B1A9537" w14:textId="77777777" w:rsidR="000F5E95" w:rsidRDefault="000F5E95" w:rsidP="000F5E95">
      <w:pPr>
        <w:pStyle w:val="PlainText"/>
        <w:spacing w:line="276" w:lineRule="auto"/>
        <w:ind w:left="360"/>
        <w:rPr>
          <w:rFonts w:asciiTheme="minorHAnsi" w:hAnsiTheme="minorHAnsi"/>
          <w:sz w:val="24"/>
          <w:szCs w:val="24"/>
        </w:rPr>
      </w:pPr>
    </w:p>
    <w:p w14:paraId="55DB4DF3" w14:textId="77777777" w:rsidR="000F5E95" w:rsidRDefault="000F5E95" w:rsidP="000F5E95">
      <w:pPr>
        <w:pStyle w:val="ListParagraph"/>
        <w:numPr>
          <w:ilvl w:val="0"/>
          <w:numId w:val="1"/>
        </w:numPr>
        <w:tabs>
          <w:tab w:val="center" w:pos="3937"/>
        </w:tabs>
        <w:spacing w:after="97"/>
        <w:rPr>
          <w:b/>
          <w:color w:val="29B586"/>
          <w:sz w:val="28"/>
          <w:szCs w:val="28"/>
        </w:rPr>
      </w:pPr>
      <w:r>
        <w:rPr>
          <w:b/>
          <w:color w:val="29B586"/>
          <w:sz w:val="28"/>
          <w:szCs w:val="28"/>
        </w:rPr>
        <w:t>Experience</w:t>
      </w:r>
    </w:p>
    <w:p w14:paraId="594A3D7D" w14:textId="77777777" w:rsidR="000F5E95" w:rsidRDefault="000F5E95" w:rsidP="000F5E95">
      <w:pPr>
        <w:pStyle w:val="ListParagraph"/>
        <w:tabs>
          <w:tab w:val="center" w:pos="3937"/>
        </w:tabs>
        <w:spacing w:after="97"/>
        <w:rPr>
          <w:b/>
          <w:color w:val="29B586"/>
        </w:rPr>
      </w:pPr>
    </w:p>
    <w:p w14:paraId="1025D8ED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Minimum of 2 years’ experience working in an administrative or office based role</w:t>
      </w:r>
    </w:p>
    <w:p w14:paraId="16FFC0E2" w14:textId="77777777" w:rsidR="000F5E95" w:rsidRDefault="000F5E95" w:rsidP="000F5E95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• Experience of coordinating stock, orders or supplies</w:t>
      </w:r>
    </w:p>
    <w:p w14:paraId="6C976E33" w14:textId="77777777" w:rsidR="000F5E95" w:rsidRDefault="000F5E95" w:rsidP="000F5E95">
      <w:pPr>
        <w:spacing w:after="0"/>
        <w:rPr>
          <w:rFonts w:eastAsia="Times New Roman" w:cs="Arial"/>
        </w:rPr>
      </w:pPr>
      <w:r>
        <w:rPr>
          <w:rFonts w:cs="Times New Roman"/>
          <w:kern w:val="0"/>
          <w14:ligatures w14:val="none"/>
        </w:rPr>
        <w:t>•</w:t>
      </w:r>
      <w:r>
        <w:t xml:space="preserve"> Experience in supporting communications, newsletters or email campaigns</w:t>
      </w:r>
    </w:p>
    <w:p w14:paraId="086B7B0A" w14:textId="77777777" w:rsidR="000F5E95" w:rsidRDefault="000F5E95" w:rsidP="000F5E95">
      <w:pPr>
        <w:spacing w:after="0"/>
        <w:rPr>
          <w:rFonts w:eastAsia="Times New Roman" w:cs="Arial"/>
        </w:rPr>
      </w:pPr>
    </w:p>
    <w:p w14:paraId="1E5BE050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Experience in office management tasks such as liaising with external providers</w:t>
      </w:r>
    </w:p>
    <w:p w14:paraId="45B920F3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6A31D37B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• Experience working within health, education or community services</w:t>
      </w:r>
    </w:p>
    <w:p w14:paraId="148B0149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33BCFAB4" w14:textId="77777777" w:rsidR="000F5E95" w:rsidRDefault="000F5E95" w:rsidP="000F5E95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</w:p>
    <w:p w14:paraId="73EA932B" w14:textId="77777777" w:rsidR="000F5E95" w:rsidRDefault="000F5E95" w:rsidP="000F5E95">
      <w:pPr>
        <w:pStyle w:val="ListParagraph"/>
        <w:numPr>
          <w:ilvl w:val="0"/>
          <w:numId w:val="1"/>
        </w:numPr>
        <w:tabs>
          <w:tab w:val="center" w:pos="3937"/>
        </w:tabs>
        <w:spacing w:after="97"/>
        <w:rPr>
          <w:b/>
          <w:color w:val="29B586"/>
          <w:sz w:val="28"/>
          <w:szCs w:val="28"/>
        </w:rPr>
      </w:pPr>
      <w:r>
        <w:rPr>
          <w:b/>
          <w:color w:val="29B586"/>
          <w:sz w:val="28"/>
          <w:szCs w:val="28"/>
        </w:rPr>
        <w:t xml:space="preserve">Qualifications and registrations </w:t>
      </w:r>
    </w:p>
    <w:p w14:paraId="091CD947" w14:textId="77777777" w:rsidR="000F5E95" w:rsidRDefault="000F5E95" w:rsidP="000F5E95">
      <w:pPr>
        <w:pStyle w:val="ListParagraph"/>
        <w:tabs>
          <w:tab w:val="center" w:pos="3937"/>
        </w:tabs>
        <w:spacing w:after="97"/>
        <w:rPr>
          <w:b/>
          <w:color w:val="29B586"/>
        </w:rPr>
      </w:pPr>
    </w:p>
    <w:p w14:paraId="32C827A0" w14:textId="77777777" w:rsidR="000F5E95" w:rsidRDefault="000F5E95" w:rsidP="000F5E95">
      <w:pPr>
        <w:spacing w:after="0"/>
        <w:rPr>
          <w:rFonts w:cs="Arial"/>
        </w:rPr>
      </w:pPr>
      <w:r>
        <w:rPr>
          <w:rFonts w:cs="Times New Roman"/>
          <w:kern w:val="0"/>
          <w14:ligatures w14:val="none"/>
        </w:rPr>
        <w:t xml:space="preserve">• </w:t>
      </w:r>
      <w:r>
        <w:rPr>
          <w:rFonts w:eastAsia="Times New Roman" w:cs="Arial"/>
        </w:rPr>
        <w:t>GCSEs (or equivalent) including English and Maths</w:t>
      </w:r>
    </w:p>
    <w:p w14:paraId="43A4ECC2" w14:textId="77777777" w:rsidR="000F5E95" w:rsidRDefault="000F5E95" w:rsidP="000F5E95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• Relevant administrative or business qualification (desirable)</w:t>
      </w:r>
    </w:p>
    <w:p w14:paraId="291B9AD5" w14:textId="77777777" w:rsidR="000F5E95" w:rsidRDefault="000F5E95" w:rsidP="000F5E95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• Evidence of ongoing professional development (desirable)</w:t>
      </w:r>
    </w:p>
    <w:p w14:paraId="230F9461" w14:textId="77777777" w:rsidR="000F5E95" w:rsidRDefault="000F5E95" w:rsidP="000F5E95">
      <w:pPr>
        <w:spacing w:after="0" w:line="240" w:lineRule="auto"/>
        <w:ind w:left="360"/>
        <w:rPr>
          <w:rFonts w:eastAsia="Times New Roman" w:cs="Arial"/>
        </w:rPr>
      </w:pPr>
    </w:p>
    <w:p w14:paraId="27BC0D27" w14:textId="77777777" w:rsidR="000F5E95" w:rsidRDefault="000F5E95" w:rsidP="000F5E95">
      <w:pPr>
        <w:spacing w:before="120" w:after="0" w:line="240" w:lineRule="auto"/>
        <w:jc w:val="both"/>
        <w:rPr>
          <w:b/>
          <w:color w:val="FF0000"/>
        </w:rPr>
      </w:pPr>
    </w:p>
    <w:p w14:paraId="745168AE" w14:textId="77777777" w:rsidR="000F5E95" w:rsidRDefault="000F5E95" w:rsidP="000F5E95">
      <w:pPr>
        <w:pStyle w:val="ListParagraph"/>
        <w:numPr>
          <w:ilvl w:val="0"/>
          <w:numId w:val="1"/>
        </w:numPr>
        <w:rPr>
          <w:b/>
          <w:color w:val="29B586"/>
          <w:sz w:val="28"/>
          <w:szCs w:val="28"/>
        </w:rPr>
      </w:pPr>
      <w:r>
        <w:rPr>
          <w:b/>
          <w:color w:val="29B586"/>
          <w:sz w:val="28"/>
          <w:szCs w:val="28"/>
        </w:rPr>
        <w:t xml:space="preserve">SPECIAL CONDITIONS </w:t>
      </w:r>
    </w:p>
    <w:p w14:paraId="7229E168" w14:textId="77777777" w:rsidR="000F5E95" w:rsidRDefault="000F5E95" w:rsidP="000F5E95">
      <w:pPr>
        <w:pStyle w:val="ListParagraph"/>
        <w:tabs>
          <w:tab w:val="center" w:pos="3937"/>
        </w:tabs>
        <w:spacing w:after="97"/>
        <w:rPr>
          <w:b/>
          <w:color w:val="29B586"/>
        </w:rPr>
      </w:pPr>
    </w:p>
    <w:p w14:paraId="4BB938E8" w14:textId="77777777" w:rsidR="000F5E95" w:rsidRDefault="000F5E95" w:rsidP="000F5E95">
      <w:pPr>
        <w:spacing w:after="0"/>
        <w:rPr>
          <w:rFonts w:cs="Arial"/>
        </w:rPr>
      </w:pPr>
      <w:r>
        <w:rPr>
          <w:rFonts w:cs="Times New Roman"/>
          <w:kern w:val="0"/>
          <w14:ligatures w14:val="none"/>
        </w:rPr>
        <w:t xml:space="preserve">• </w:t>
      </w:r>
      <w:r>
        <w:rPr>
          <w:rFonts w:eastAsia="Times New Roman" w:cs="Arial"/>
        </w:rPr>
        <w:t xml:space="preserve"> Willingness to work flexibly to meet service needs where required</w:t>
      </w:r>
    </w:p>
    <w:p w14:paraId="1BC90C4D" w14:textId="77777777" w:rsidR="000F5E95" w:rsidRDefault="000F5E95" w:rsidP="000F5E95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• Office based role – Cambridgeshire Base PE27</w:t>
      </w:r>
    </w:p>
    <w:p w14:paraId="0AE9AEA8" w14:textId="77777777" w:rsidR="000F5E95" w:rsidRDefault="000F5E95" w:rsidP="000F5E95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• Commitment to equality, diversity and inclusion across all service activity</w:t>
      </w:r>
    </w:p>
    <w:p w14:paraId="41DE1DDA" w14:textId="77777777" w:rsidR="000F5E95" w:rsidRDefault="000F5E95" w:rsidP="000F5E95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• Subject to enhanced DBS check</w:t>
      </w:r>
    </w:p>
    <w:p w14:paraId="012BFE3B" w14:textId="77777777" w:rsidR="000F5E95" w:rsidRDefault="000F5E95" w:rsidP="000F5E95">
      <w:pPr>
        <w:rPr>
          <w:b/>
          <w:color w:val="29B586"/>
          <w:sz w:val="28"/>
          <w:szCs w:val="28"/>
        </w:rPr>
      </w:pPr>
    </w:p>
    <w:p w14:paraId="0FC4BC3B" w14:textId="77777777" w:rsidR="000F5E95" w:rsidRDefault="000F5E95" w:rsidP="000F5E95">
      <w:pPr>
        <w:rPr>
          <w:b/>
          <w:color w:val="29B586"/>
          <w:sz w:val="28"/>
          <w:szCs w:val="28"/>
        </w:rPr>
      </w:pPr>
    </w:p>
    <w:p w14:paraId="0975F004" w14:textId="77777777" w:rsidR="000F5E95" w:rsidRDefault="000F5E95" w:rsidP="000F5E95">
      <w:pPr>
        <w:pStyle w:val="ListParagraph"/>
        <w:numPr>
          <w:ilvl w:val="0"/>
          <w:numId w:val="1"/>
        </w:numPr>
        <w:rPr>
          <w:b/>
          <w:color w:val="29B586"/>
          <w:sz w:val="28"/>
          <w:szCs w:val="28"/>
        </w:rPr>
      </w:pPr>
      <w:r>
        <w:rPr>
          <w:b/>
          <w:color w:val="29B586"/>
          <w:sz w:val="28"/>
          <w:szCs w:val="28"/>
        </w:rPr>
        <w:t xml:space="preserve">SAFEGUARDING </w:t>
      </w:r>
    </w:p>
    <w:p w14:paraId="0C857A7F" w14:textId="77777777" w:rsidR="000F5E95" w:rsidRDefault="000F5E95" w:rsidP="000F5E95">
      <w:pPr>
        <w:pStyle w:val="ListParagraph"/>
        <w:rPr>
          <w:b/>
          <w:color w:val="29B586"/>
        </w:rPr>
      </w:pPr>
    </w:p>
    <w:p w14:paraId="77B91C55" w14:textId="77777777" w:rsidR="000F5E95" w:rsidRDefault="000F5E95" w:rsidP="000F5E95">
      <w:pPr>
        <w:spacing w:after="270" w:line="244" w:lineRule="auto"/>
        <w:ind w:right="9"/>
        <w:jc w:val="both"/>
        <w:rPr>
          <w:lang w:val="en-US"/>
        </w:rPr>
      </w:pPr>
      <w:r>
        <w:rPr>
          <w:lang w:val="en-US"/>
        </w:rPr>
        <w:t>Everyone Health Ltd is committed to safeguarding and promoting the welfare of the adults, young people and children who use the services. All staff have a responsibility to report any identified concerns of abuse or exploitation through the appropriate route in line with the respective safeguarding policies and procedures.</w:t>
      </w:r>
    </w:p>
    <w:p w14:paraId="5A5CF454" w14:textId="77777777" w:rsidR="000F5E95" w:rsidRDefault="000F5E95" w:rsidP="000F5E95">
      <w:pPr>
        <w:spacing w:after="0" w:line="240" w:lineRule="auto"/>
        <w:ind w:right="11"/>
        <w:jc w:val="both"/>
        <w:rPr>
          <w:lang w:val="en-US"/>
        </w:rPr>
      </w:pPr>
      <w:bookmarkStart w:id="0" w:name="_Hlk192066171"/>
      <w:r>
        <w:rPr>
          <w:lang w:val="en-US"/>
        </w:rPr>
        <w:t>FITNESS TO PRACTISE</w:t>
      </w:r>
    </w:p>
    <w:p w14:paraId="3B16145B" w14:textId="77777777" w:rsidR="000F5E95" w:rsidRDefault="000F5E95" w:rsidP="000F5E95">
      <w:p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Applicants will need to confirm if:</w:t>
      </w:r>
    </w:p>
    <w:p w14:paraId="5917B8BB" w14:textId="77777777" w:rsidR="000F5E95" w:rsidRDefault="000F5E95" w:rsidP="000F5E95">
      <w:pPr>
        <w:pStyle w:val="ListParagraph"/>
        <w:numPr>
          <w:ilvl w:val="0"/>
          <w:numId w:val="2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 xml:space="preserve">They’re currently subject to a fitness to </w:t>
      </w:r>
      <w:proofErr w:type="spellStart"/>
      <w:r>
        <w:rPr>
          <w:lang w:val="en-US"/>
        </w:rPr>
        <w:t>practise</w:t>
      </w:r>
      <w:proofErr w:type="spellEnd"/>
      <w:r>
        <w:rPr>
          <w:lang w:val="en-US"/>
        </w:rPr>
        <w:t xml:space="preserve"> investigations or proceedings by a regulatory or licensing body</w:t>
      </w:r>
    </w:p>
    <w:p w14:paraId="7E16B752" w14:textId="77777777" w:rsidR="000F5E95" w:rsidRDefault="000F5E95" w:rsidP="000F5E95">
      <w:pPr>
        <w:pStyle w:val="ListParagraph"/>
        <w:numPr>
          <w:ilvl w:val="0"/>
          <w:numId w:val="2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They’ve been removed from any professional register or licensing register</w:t>
      </w:r>
    </w:p>
    <w:p w14:paraId="4883B961" w14:textId="77777777" w:rsidR="000F5E95" w:rsidRDefault="000F5E95" w:rsidP="000F5E95">
      <w:pPr>
        <w:pStyle w:val="ListParagraph"/>
        <w:numPr>
          <w:ilvl w:val="0"/>
          <w:numId w:val="2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They’ve had conditions or sanctions placed on their registration</w:t>
      </w:r>
    </w:p>
    <w:p w14:paraId="006B89FF" w14:textId="77777777" w:rsidR="000F5E95" w:rsidRDefault="000F5E95" w:rsidP="000F5E95">
      <w:pPr>
        <w:pStyle w:val="ListParagraph"/>
        <w:numPr>
          <w:ilvl w:val="0"/>
          <w:numId w:val="2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They’ve ever had restrictions placed on their clinical practice as part of the revalidation process</w:t>
      </w:r>
      <w:bookmarkEnd w:id="0"/>
    </w:p>
    <w:p w14:paraId="3899A140" w14:textId="77777777" w:rsidR="000F5E95" w:rsidRPr="0080481A" w:rsidRDefault="000F5E95" w:rsidP="000F5E95">
      <w:pPr>
        <w:spacing w:after="0" w:line="240" w:lineRule="auto"/>
        <w:ind w:right="11"/>
        <w:jc w:val="both"/>
        <w:rPr>
          <w:lang w:val="en-US"/>
        </w:rPr>
      </w:pPr>
    </w:p>
    <w:p w14:paraId="78CBF521" w14:textId="77777777" w:rsidR="000F5E95" w:rsidRDefault="000F5E95" w:rsidP="000F5E95">
      <w:pPr>
        <w:spacing w:before="120" w:after="0" w:line="240" w:lineRule="auto"/>
        <w:jc w:val="both"/>
      </w:pPr>
      <w:r w:rsidRPr="00913590">
        <w:t xml:space="preserve">Everyone Health delivers multi-component health related and lifestyle services, including prevention and early intervention, on behalf of Clinical Commissioning Groups and Local Authorities in community based localities across the UK.  </w:t>
      </w:r>
    </w:p>
    <w:p w14:paraId="1380E84C" w14:textId="77777777" w:rsidR="000F5E95" w:rsidRPr="000F5E95" w:rsidRDefault="000F5E95" w:rsidP="000F5E95">
      <w:pPr>
        <w:spacing w:after="270" w:line="244" w:lineRule="auto"/>
        <w:ind w:right="9"/>
        <w:jc w:val="both"/>
        <w:rPr>
          <w:color w:val="29B586"/>
        </w:rPr>
      </w:pPr>
    </w:p>
    <w:p w14:paraId="1A11C911" w14:textId="77777777" w:rsidR="00F24FD0" w:rsidRPr="000F5E95" w:rsidRDefault="00F24FD0">
      <w:pPr>
        <w:rPr>
          <w:lang w:val="en-US"/>
        </w:rPr>
      </w:pPr>
    </w:p>
    <w:sectPr w:rsidR="00F24FD0" w:rsidRPr="000F5E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466D3"/>
    <w:multiLevelType w:val="hybridMultilevel"/>
    <w:tmpl w:val="1264E1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6E20113"/>
    <w:multiLevelType w:val="hybridMultilevel"/>
    <w:tmpl w:val="E050E494"/>
    <w:lvl w:ilvl="0" w:tplc="9238F32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  <w:b/>
        <w:color w:val="29B586"/>
        <w:sz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2340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921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95"/>
    <w:rsid w:val="000F5E95"/>
    <w:rsid w:val="0035189A"/>
    <w:rsid w:val="00B175AD"/>
    <w:rsid w:val="00F2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0681F"/>
  <w15:chartTrackingRefBased/>
  <w15:docId w15:val="{814C7902-0DD8-4395-89D4-F076457B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E95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F5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E95"/>
    <w:rPr>
      <w:i/>
      <w:iCs/>
      <w:color w:val="404040" w:themeColor="text1" w:themeTint="BF"/>
    </w:rPr>
  </w:style>
  <w:style w:type="paragraph" w:styleId="ListParagraph">
    <w:name w:val="List Paragraph"/>
    <w:aliases w:val="Numbered Para 1,Dot pt,No Spacing1,List Paragraph Char Char Char,Indicator Text,List Paragraph1,Bullet Points,MAIN CONTENT,F5 List Paragraph,List Paragraph12,Colorful List - Accent 11,Normal numbered,OBC Bullet,List Paragraph2,L,Bullet 1"/>
    <w:basedOn w:val="Normal"/>
    <w:link w:val="ListParagraphChar"/>
    <w:uiPriority w:val="34"/>
    <w:qFormat/>
    <w:rsid w:val="000F5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E9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F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F5E95"/>
    <w:pPr>
      <w:widowControl w:val="0"/>
      <w:autoSpaceDE w:val="0"/>
      <w:autoSpaceDN w:val="0"/>
      <w:spacing w:after="0" w:line="240" w:lineRule="auto"/>
      <w:ind w:left="820" w:hanging="360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F5E95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F5E95"/>
    <w:pPr>
      <w:spacing w:after="0" w:line="240" w:lineRule="auto"/>
    </w:pPr>
    <w:rPr>
      <w:rFonts w:ascii="Calibri" w:hAnsi="Calibri" w:cs="Times New Roman"/>
      <w:kern w:val="0"/>
      <w:sz w:val="22"/>
      <w:szCs w:val="22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F5E95"/>
    <w:rPr>
      <w:rFonts w:ascii="Calibri" w:hAnsi="Calibri" w:cs="Times New Roman"/>
      <w:kern w:val="0"/>
      <w:sz w:val="22"/>
      <w:szCs w:val="22"/>
      <w14:ligatures w14:val="none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F5 List Paragraph Char,List Paragraph12 Char,Normal numbered Char"/>
    <w:basedOn w:val="DefaultParagraphFont"/>
    <w:link w:val="ListParagraph"/>
    <w:uiPriority w:val="1"/>
    <w:qFormat/>
    <w:locked/>
    <w:rsid w:val="000F5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00A4DA85EED4DAFB214D91EDBB4FD" ma:contentTypeVersion="19" ma:contentTypeDescription="Create a new document." ma:contentTypeScope="" ma:versionID="ef77a850dc465b52c2d9fcbb5eb97bb9">
  <xsd:schema xmlns:xsd="http://www.w3.org/2001/XMLSchema" xmlns:xs="http://www.w3.org/2001/XMLSchema" xmlns:p="http://schemas.microsoft.com/office/2006/metadata/properties" xmlns:ns2="fec5c98a-6fc8-4a06-b367-420d10c239c8" xmlns:ns3="0524c726-c8d2-4959-b75f-bfc5bb7e52aa" targetNamespace="http://schemas.microsoft.com/office/2006/metadata/properties" ma:root="true" ma:fieldsID="c46de7e7641807ac8b388f293580136b" ns2:_="" ns3:_="">
    <xsd:import namespace="fec5c98a-6fc8-4a06-b367-420d10c239c8"/>
    <xsd:import namespace="0524c726-c8d2-4959-b75f-bfc5bb7e52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5c98a-6fc8-4a06-b367-420d10c239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c60d82-5ef8-4445-b524-ddfc33cd2297}" ma:internalName="TaxCatchAll" ma:showField="CatchAllData" ma:web="fec5c98a-6fc8-4a06-b367-420d10c23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4c726-c8d2-4959-b75f-bfc5bb7e5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bbd89d6-2e08-4989-8255-cd9fbcc6c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c5c98a-6fc8-4a06-b367-420d10c239c8" xsi:nil="true"/>
    <lcf76f155ced4ddcb4097134ff3c332f xmlns="0524c726-c8d2-4959-b75f-bfc5bb7e52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5554F6-94F9-4280-A732-487541AFE331}"/>
</file>

<file path=customXml/itemProps2.xml><?xml version="1.0" encoding="utf-8"?>
<ds:datastoreItem xmlns:ds="http://schemas.openxmlformats.org/officeDocument/2006/customXml" ds:itemID="{8B799DAD-6007-452C-8EC0-1074DA8400DD}"/>
</file>

<file path=customXml/itemProps3.xml><?xml version="1.0" encoding="utf-8"?>
<ds:datastoreItem xmlns:ds="http://schemas.openxmlformats.org/officeDocument/2006/customXml" ds:itemID="{35C19BC3-5154-4AC8-955B-8A67CD3B3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 Nicholas | Everyone Health</dc:creator>
  <cp:keywords/>
  <dc:description/>
  <cp:lastModifiedBy>Viv Nicholas | Everyone Health</cp:lastModifiedBy>
  <cp:revision>1</cp:revision>
  <dcterms:created xsi:type="dcterms:W3CDTF">2026-08-11T11:45:00Z</dcterms:created>
  <dcterms:modified xsi:type="dcterms:W3CDTF">2026-08-11T11:46:00Z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0x0101004EB00A4DA85EED4DAFB214D91EDBB4FD</vt:lpwstr>
  </property>
</Properties>
</file>